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F2860" w:rsidTr="00BD4FA2">
        <w:tc>
          <w:tcPr>
            <w:tcW w:w="4785" w:type="dxa"/>
          </w:tcPr>
          <w:p w:rsidR="008F2860" w:rsidRPr="00012DD0" w:rsidRDefault="008F2860" w:rsidP="00012DD0">
            <w:pPr>
              <w:pStyle w:val="a6"/>
              <w:wordWrap w:val="0"/>
              <w:autoSpaceDN w:val="0"/>
              <w:spacing w:line="290" w:lineRule="atLeast"/>
              <w:jc w:val="center"/>
              <w:rPr>
                <w:sz w:val="26"/>
                <w:szCs w:val="26"/>
              </w:rPr>
            </w:pPr>
            <w:r w:rsidRPr="00012DD0">
              <w:rPr>
                <w:rFonts w:hint="eastAsia"/>
                <w:b/>
                <w:bCs/>
                <w:sz w:val="26"/>
                <w:szCs w:val="26"/>
              </w:rPr>
              <w:t>발명특허 출원 우선심사 관리방법</w:t>
            </w:r>
          </w:p>
          <w:p w:rsidR="008F2860" w:rsidRPr="00012DD0" w:rsidRDefault="008F2860" w:rsidP="00012DD0">
            <w:pPr>
              <w:pStyle w:val="a6"/>
              <w:wordWrap w:val="0"/>
              <w:autoSpaceDN w:val="0"/>
              <w:spacing w:line="290" w:lineRule="atLeast"/>
              <w:jc w:val="center"/>
              <w:rPr>
                <w:rFonts w:hint="eastAsia"/>
                <w:sz w:val="21"/>
                <w:szCs w:val="21"/>
              </w:rPr>
            </w:pPr>
            <w:proofErr w:type="spellStart"/>
            <w:r w:rsidRPr="00012DD0">
              <w:rPr>
                <w:rFonts w:hint="eastAsia"/>
                <w:sz w:val="21"/>
                <w:szCs w:val="21"/>
              </w:rPr>
              <w:t>국가지식재산권국</w:t>
            </w:r>
            <w:proofErr w:type="spellEnd"/>
            <w:r w:rsidRPr="00012DD0">
              <w:rPr>
                <w:rFonts w:hint="eastAsia"/>
                <w:sz w:val="21"/>
                <w:szCs w:val="21"/>
              </w:rPr>
              <w:t xml:space="preserve"> </w:t>
            </w:r>
            <w:proofErr w:type="spellStart"/>
            <w:r w:rsidRPr="00012DD0">
              <w:rPr>
                <w:rFonts w:hint="eastAsia"/>
                <w:sz w:val="21"/>
                <w:szCs w:val="21"/>
              </w:rPr>
              <w:t>령</w:t>
            </w:r>
            <w:proofErr w:type="spellEnd"/>
            <w:r w:rsidRPr="00012DD0">
              <w:rPr>
                <w:rFonts w:hint="eastAsia"/>
                <w:sz w:val="21"/>
                <w:szCs w:val="21"/>
              </w:rPr>
              <w:t xml:space="preserve"> 제65호</w:t>
            </w:r>
          </w:p>
          <w:p w:rsidR="000F5660" w:rsidRDefault="000F5660" w:rsidP="00012DD0">
            <w:pPr>
              <w:pStyle w:val="a6"/>
              <w:wordWrap w:val="0"/>
              <w:autoSpaceDN w:val="0"/>
              <w:spacing w:line="290" w:lineRule="atLeast"/>
              <w:ind w:firstLineChars="200" w:firstLine="420"/>
              <w:rPr>
                <w:rFonts w:hint="eastAsia"/>
                <w:sz w:val="21"/>
                <w:szCs w:val="21"/>
              </w:rPr>
            </w:pPr>
          </w:p>
          <w:p w:rsidR="008F2860" w:rsidRDefault="008F2860" w:rsidP="00012DD0">
            <w:pPr>
              <w:pStyle w:val="a6"/>
              <w:wordWrap w:val="0"/>
              <w:autoSpaceDN w:val="0"/>
              <w:spacing w:line="290" w:lineRule="atLeast"/>
              <w:ind w:firstLineChars="200" w:firstLine="420"/>
              <w:rPr>
                <w:rFonts w:hint="eastAsia"/>
                <w:sz w:val="21"/>
                <w:szCs w:val="21"/>
              </w:rPr>
            </w:pPr>
            <w:r w:rsidRPr="00012DD0">
              <w:rPr>
                <w:rFonts w:hint="eastAsia"/>
                <w:sz w:val="21"/>
                <w:szCs w:val="21"/>
              </w:rPr>
              <w:t>《발명특허 출원 우선심사 관리방법》이 본 국 사무회의에서 심의 통과되어 이에 공표하며, 2012년 8월 1일부터 시행한다.</w:t>
            </w:r>
          </w:p>
          <w:p w:rsidR="000F5660" w:rsidRPr="00012DD0" w:rsidRDefault="000F5660" w:rsidP="00012DD0">
            <w:pPr>
              <w:pStyle w:val="a6"/>
              <w:wordWrap w:val="0"/>
              <w:autoSpaceDN w:val="0"/>
              <w:spacing w:line="290" w:lineRule="atLeast"/>
              <w:ind w:firstLineChars="200" w:firstLine="420"/>
              <w:rPr>
                <w:rFonts w:hint="eastAsia"/>
                <w:sz w:val="21"/>
                <w:szCs w:val="21"/>
              </w:rPr>
            </w:pPr>
          </w:p>
          <w:p w:rsidR="008F2860" w:rsidRPr="00012DD0" w:rsidRDefault="008F2860" w:rsidP="000F5660">
            <w:pPr>
              <w:pStyle w:val="a6"/>
              <w:wordWrap w:val="0"/>
              <w:autoSpaceDN w:val="0"/>
              <w:spacing w:line="290" w:lineRule="atLeast"/>
              <w:ind w:firstLineChars="200" w:firstLine="420"/>
              <w:jc w:val="right"/>
              <w:rPr>
                <w:rFonts w:hint="eastAsia"/>
                <w:sz w:val="21"/>
                <w:szCs w:val="21"/>
              </w:rPr>
            </w:pPr>
            <w:r w:rsidRPr="00012DD0">
              <w:rPr>
                <w:rFonts w:hint="eastAsia"/>
                <w:sz w:val="21"/>
                <w:szCs w:val="21"/>
              </w:rPr>
              <w:t xml:space="preserve">국장 </w:t>
            </w:r>
            <w:proofErr w:type="spellStart"/>
            <w:r w:rsidRPr="00012DD0">
              <w:rPr>
                <w:rFonts w:hint="eastAsia"/>
                <w:sz w:val="21"/>
                <w:szCs w:val="21"/>
              </w:rPr>
              <w:t>田力普</w:t>
            </w:r>
            <w:proofErr w:type="spellEnd"/>
          </w:p>
          <w:p w:rsidR="008F2860" w:rsidRPr="00012DD0" w:rsidRDefault="008F2860" w:rsidP="000F5660">
            <w:pPr>
              <w:pStyle w:val="a6"/>
              <w:wordWrap w:val="0"/>
              <w:autoSpaceDN w:val="0"/>
              <w:spacing w:line="290" w:lineRule="atLeast"/>
              <w:ind w:firstLineChars="200" w:firstLine="420"/>
              <w:jc w:val="right"/>
              <w:rPr>
                <w:rFonts w:hint="eastAsia"/>
                <w:sz w:val="21"/>
                <w:szCs w:val="21"/>
              </w:rPr>
            </w:pPr>
            <w:r w:rsidRPr="00012DD0">
              <w:rPr>
                <w:rFonts w:hint="eastAsia"/>
                <w:sz w:val="21"/>
                <w:szCs w:val="21"/>
              </w:rPr>
              <w:t>2012년 6월 19일</w:t>
            </w:r>
          </w:p>
          <w:p w:rsidR="000F5660" w:rsidRDefault="000F5660" w:rsidP="00012DD0">
            <w:pPr>
              <w:pStyle w:val="MS"/>
              <w:wordWrap w:val="0"/>
              <w:autoSpaceDN w:val="0"/>
              <w:spacing w:line="290" w:lineRule="atLeast"/>
              <w:ind w:firstLineChars="200" w:firstLine="412"/>
              <w:rPr>
                <w:rFonts w:hAnsi="한컴바탕" w:hint="eastAsia"/>
                <w:b/>
                <w:bCs/>
              </w:rPr>
            </w:pPr>
          </w:p>
          <w:p w:rsidR="000F5660" w:rsidRDefault="000F5660" w:rsidP="00012DD0">
            <w:pPr>
              <w:pStyle w:val="MS"/>
              <w:wordWrap w:val="0"/>
              <w:autoSpaceDN w:val="0"/>
              <w:spacing w:line="290" w:lineRule="atLeast"/>
              <w:ind w:firstLineChars="200" w:firstLine="412"/>
              <w:rPr>
                <w:rFonts w:hAnsi="한컴바탕" w:hint="eastAsia"/>
                <w:b/>
                <w:bCs/>
              </w:rPr>
            </w:pPr>
          </w:p>
          <w:p w:rsidR="008F2860" w:rsidRPr="000F5660" w:rsidRDefault="008F2860" w:rsidP="000F5660">
            <w:pPr>
              <w:pStyle w:val="MS"/>
              <w:wordWrap w:val="0"/>
              <w:autoSpaceDN w:val="0"/>
              <w:spacing w:line="290" w:lineRule="atLeast"/>
              <w:ind w:firstLineChars="200" w:firstLine="388"/>
              <w:rPr>
                <w:rFonts w:hAnsi="한컴바탕" w:hint="eastAsia"/>
                <w:spacing w:val="-6"/>
              </w:rPr>
            </w:pPr>
            <w:r w:rsidRPr="000F5660">
              <w:rPr>
                <w:rFonts w:hAnsi="한컴바탕" w:hint="eastAsia"/>
                <w:b/>
                <w:bCs/>
                <w:spacing w:val="-6"/>
              </w:rPr>
              <w:t xml:space="preserve">제1조 </w:t>
            </w:r>
            <w:r w:rsidRPr="000F5660">
              <w:rPr>
                <w:rFonts w:hAnsi="한컴바탕" w:hint="eastAsia"/>
                <w:spacing w:val="-6"/>
              </w:rPr>
              <w:t xml:space="preserve">산업구조의 최적화 업그레이드를 촉진시키고 국가지식재산권 전략을 실시하고 창의적 국가 건설을 추진하기 위해, 《중화인민공화국 특허법》과 《중화인민공화국 특허법 시행세칙》의 관련 규정에 의거하여 이 방법을 제정한다. </w:t>
            </w:r>
          </w:p>
          <w:p w:rsidR="008F2860" w:rsidRPr="000F5660" w:rsidRDefault="008F2860" w:rsidP="000F5660">
            <w:pPr>
              <w:pStyle w:val="MS"/>
              <w:wordWrap w:val="0"/>
              <w:autoSpaceDN w:val="0"/>
              <w:spacing w:line="290" w:lineRule="atLeast"/>
              <w:ind w:firstLineChars="200" w:firstLine="404"/>
              <w:rPr>
                <w:rFonts w:hAnsi="한컴바탕" w:hint="eastAsia"/>
                <w:spacing w:val="-2"/>
              </w:rPr>
            </w:pPr>
            <w:r w:rsidRPr="000F5660">
              <w:rPr>
                <w:rFonts w:hAnsi="한컴바탕" w:hint="eastAsia"/>
                <w:b/>
                <w:bCs/>
                <w:spacing w:val="-2"/>
              </w:rPr>
              <w:t xml:space="preserve">제2조 </w:t>
            </w:r>
            <w:r w:rsidRPr="000F5660">
              <w:rPr>
                <w:rFonts w:hAnsi="한컴바탕" w:hint="eastAsia"/>
                <w:spacing w:val="-2"/>
              </w:rPr>
              <w:t>국가지식재산권국은 출원인의 청구에 따라 여건에 부합되는 발명특허 출원에 대한 우선 심사를 실시하며, 우선 심사 청구가 승인을 얻은 날로부터 1년 내에 심사를 완료한다.</w:t>
            </w:r>
          </w:p>
          <w:p w:rsidR="008F2860" w:rsidRPr="000F5660" w:rsidRDefault="008F2860" w:rsidP="000F5660">
            <w:pPr>
              <w:pStyle w:val="MS"/>
              <w:wordWrap w:val="0"/>
              <w:autoSpaceDN w:val="0"/>
              <w:spacing w:line="290" w:lineRule="atLeast"/>
              <w:ind w:firstLineChars="200" w:firstLine="380"/>
              <w:rPr>
                <w:rFonts w:hAnsi="한컴바탕" w:hint="eastAsia"/>
                <w:spacing w:val="-8"/>
              </w:rPr>
            </w:pPr>
            <w:r w:rsidRPr="000F5660">
              <w:rPr>
                <w:rFonts w:hAnsi="한컴바탕" w:hint="eastAsia"/>
                <w:b/>
                <w:bCs/>
                <w:spacing w:val="-8"/>
              </w:rPr>
              <w:t xml:space="preserve">제3조 </w:t>
            </w:r>
            <w:proofErr w:type="spellStart"/>
            <w:r w:rsidRPr="000F5660">
              <w:rPr>
                <w:rFonts w:hAnsi="한컴바탕" w:hint="eastAsia"/>
                <w:spacing w:val="-8"/>
              </w:rPr>
              <w:t>국가지식재산권국이</w:t>
            </w:r>
            <w:proofErr w:type="spellEnd"/>
            <w:r w:rsidRPr="000F5660">
              <w:rPr>
                <w:rFonts w:hAnsi="한컴바탕" w:hint="eastAsia"/>
                <w:spacing w:val="-8"/>
              </w:rPr>
              <w:t xml:space="preserve"> 기타 국가나 지역의 특허심사기관과 체결한 쌍무 또는 다각적 협정에 따라 우선 심사를 실시하는 경우에는 관련 규정에 따라 처리하며, 이 방법을 적용하지 아니한다.</w:t>
            </w:r>
          </w:p>
          <w:p w:rsidR="008F2860" w:rsidRPr="00012DD0" w:rsidRDefault="008F2860" w:rsidP="00012DD0">
            <w:pPr>
              <w:pStyle w:val="MS"/>
              <w:wordWrap w:val="0"/>
              <w:autoSpaceDN w:val="0"/>
              <w:spacing w:line="290" w:lineRule="atLeast"/>
              <w:ind w:firstLineChars="200" w:firstLine="412"/>
              <w:rPr>
                <w:rFonts w:hAnsi="한컴바탕" w:hint="eastAsia"/>
              </w:rPr>
            </w:pPr>
            <w:r w:rsidRPr="00012DD0">
              <w:rPr>
                <w:rFonts w:hAnsi="한컴바탕" w:hint="eastAsia"/>
                <w:b/>
                <w:bCs/>
              </w:rPr>
              <w:t xml:space="preserve">제4조 </w:t>
            </w:r>
            <w:r w:rsidRPr="00012DD0">
              <w:rPr>
                <w:rFonts w:hAnsi="한컴바탕" w:hint="eastAsia"/>
              </w:rPr>
              <w:t>우선 심사를 허용하는 발명특허 출원은 아래와 같다.</w:t>
            </w:r>
          </w:p>
          <w:p w:rsidR="008F2860" w:rsidRPr="00012DD0" w:rsidRDefault="008F2860" w:rsidP="00012DD0">
            <w:pPr>
              <w:pStyle w:val="MS"/>
              <w:wordWrap w:val="0"/>
              <w:autoSpaceDN w:val="0"/>
              <w:spacing w:line="290" w:lineRule="atLeast"/>
              <w:ind w:firstLineChars="200" w:firstLine="420"/>
              <w:rPr>
                <w:rFonts w:hAnsi="한컴바탕" w:hint="eastAsia"/>
              </w:rPr>
            </w:pPr>
            <w:r w:rsidRPr="00012DD0">
              <w:rPr>
                <w:rFonts w:hAnsi="한컴바탕" w:hint="eastAsia"/>
              </w:rPr>
              <w:t xml:space="preserve">(1) 에너지환경보호, 신세대 정보기술, 바이오, 첨단장비제조, </w:t>
            </w:r>
            <w:proofErr w:type="spellStart"/>
            <w:r w:rsidRPr="00012DD0">
              <w:rPr>
                <w:rFonts w:hAnsi="한컴바탕" w:hint="eastAsia"/>
              </w:rPr>
              <w:t>신에너지</w:t>
            </w:r>
            <w:proofErr w:type="spellEnd"/>
            <w:r w:rsidRPr="00012DD0">
              <w:rPr>
                <w:rFonts w:hAnsi="한컴바탕" w:hint="eastAsia"/>
              </w:rPr>
              <w:t xml:space="preserve">, 신소재, </w:t>
            </w:r>
            <w:proofErr w:type="spellStart"/>
            <w:r w:rsidRPr="00012DD0">
              <w:rPr>
                <w:rFonts w:hAnsi="한컴바탕" w:hint="eastAsia"/>
              </w:rPr>
              <w:t>신에너지자동차</w:t>
            </w:r>
            <w:proofErr w:type="spellEnd"/>
            <w:r w:rsidRPr="00012DD0">
              <w:rPr>
                <w:rFonts w:hAnsi="한컴바탕" w:hint="eastAsia"/>
              </w:rPr>
              <w:t xml:space="preserve"> 등 기술 분야와 관련되는 중요한 특허출원</w:t>
            </w:r>
          </w:p>
          <w:p w:rsidR="008F2860" w:rsidRPr="00012DD0" w:rsidRDefault="008F2860" w:rsidP="00012DD0">
            <w:pPr>
              <w:pStyle w:val="MS"/>
              <w:wordWrap w:val="0"/>
              <w:autoSpaceDN w:val="0"/>
              <w:spacing w:line="290" w:lineRule="atLeast"/>
              <w:ind w:firstLineChars="200" w:firstLine="420"/>
              <w:rPr>
                <w:rFonts w:hAnsi="한컴바탕" w:hint="eastAsia"/>
              </w:rPr>
            </w:pPr>
            <w:r w:rsidRPr="00012DD0">
              <w:rPr>
                <w:rFonts w:hAnsi="한컴바탕" w:hint="eastAsia"/>
              </w:rPr>
              <w:t>(2) 저탄기술, 에너지절감 등 그린발전에 유익한 중요한 특허출원</w:t>
            </w:r>
          </w:p>
          <w:p w:rsidR="008F2860" w:rsidRPr="00012DD0" w:rsidRDefault="008F2860" w:rsidP="00012DD0">
            <w:pPr>
              <w:pStyle w:val="MS"/>
              <w:wordWrap w:val="0"/>
              <w:autoSpaceDN w:val="0"/>
              <w:spacing w:line="290" w:lineRule="atLeast"/>
              <w:ind w:firstLineChars="200" w:firstLine="420"/>
              <w:rPr>
                <w:rFonts w:hAnsi="한컴바탕" w:hint="eastAsia"/>
              </w:rPr>
            </w:pPr>
            <w:r w:rsidRPr="00012DD0">
              <w:rPr>
                <w:rFonts w:hAnsi="한컴바탕" w:hint="eastAsia"/>
              </w:rPr>
              <w:t>(3) 같은 주제로 처음 중국에 특허출원을 하고 또 기타 국가나 지역에서도 출원한 당해 중국에서의 최초 출원</w:t>
            </w:r>
          </w:p>
          <w:p w:rsidR="008F2860" w:rsidRPr="00012DD0" w:rsidRDefault="008F2860" w:rsidP="00012DD0">
            <w:pPr>
              <w:pStyle w:val="MS"/>
              <w:wordWrap w:val="0"/>
              <w:autoSpaceDN w:val="0"/>
              <w:spacing w:line="290" w:lineRule="atLeast"/>
              <w:ind w:firstLineChars="200" w:firstLine="420"/>
              <w:rPr>
                <w:rFonts w:hAnsi="한컴바탕" w:hint="eastAsia"/>
              </w:rPr>
            </w:pPr>
            <w:r w:rsidRPr="00012DD0">
              <w:rPr>
                <w:rFonts w:hAnsi="한컴바탕" w:hint="eastAsia"/>
              </w:rPr>
              <w:t>(4) 국가이익이나 공공이익에 중대한 의의가 있어 우선 심사가 필요한 기타 특허출원.</w:t>
            </w:r>
          </w:p>
          <w:p w:rsidR="008F2860" w:rsidRPr="00012DD0" w:rsidRDefault="008F2860" w:rsidP="00012DD0">
            <w:pPr>
              <w:pStyle w:val="MS"/>
              <w:wordWrap w:val="0"/>
              <w:autoSpaceDN w:val="0"/>
              <w:spacing w:line="290" w:lineRule="atLeast"/>
              <w:ind w:firstLineChars="200" w:firstLine="412"/>
              <w:rPr>
                <w:rFonts w:hAnsi="한컴바탕" w:hint="eastAsia"/>
              </w:rPr>
            </w:pPr>
            <w:r w:rsidRPr="00012DD0">
              <w:rPr>
                <w:rFonts w:hAnsi="한컴바탕" w:hint="eastAsia"/>
                <w:b/>
                <w:bCs/>
              </w:rPr>
              <w:t xml:space="preserve">제5조 </w:t>
            </w:r>
            <w:r w:rsidRPr="00012DD0">
              <w:rPr>
                <w:rFonts w:hAnsi="한컴바탕" w:hint="eastAsia"/>
              </w:rPr>
              <w:t xml:space="preserve">발명특허 출원에 대하여 진행하는 우선 심사 수량은 </w:t>
            </w:r>
            <w:proofErr w:type="spellStart"/>
            <w:r w:rsidRPr="00012DD0">
              <w:rPr>
                <w:rFonts w:hAnsi="한컴바탕" w:hint="eastAsia"/>
              </w:rPr>
              <w:t>국가지식재산권국이</w:t>
            </w:r>
            <w:proofErr w:type="spellEnd"/>
            <w:r w:rsidRPr="00012DD0">
              <w:rPr>
                <w:rFonts w:hAnsi="한컴바탕" w:hint="eastAsia"/>
              </w:rPr>
              <w:t xml:space="preserve"> 부동한 기술 분야의 심사능력, 직전연도의 특허권 부여 수 및 본 연도 심사대기 수 등의 상황을 감안하여 확정한다.</w:t>
            </w:r>
          </w:p>
          <w:p w:rsidR="008F2860" w:rsidRPr="00012DD0" w:rsidRDefault="008F2860" w:rsidP="00012DD0">
            <w:pPr>
              <w:pStyle w:val="MS"/>
              <w:wordWrap w:val="0"/>
              <w:autoSpaceDN w:val="0"/>
              <w:spacing w:line="290" w:lineRule="atLeast"/>
              <w:ind w:firstLineChars="200" w:firstLine="412"/>
              <w:rPr>
                <w:rFonts w:hAnsi="한컴바탕" w:hint="eastAsia"/>
              </w:rPr>
            </w:pPr>
            <w:r w:rsidRPr="00012DD0">
              <w:rPr>
                <w:rFonts w:hAnsi="한컴바탕" w:hint="eastAsia"/>
                <w:b/>
                <w:bCs/>
              </w:rPr>
              <w:t xml:space="preserve">제6조 </w:t>
            </w:r>
            <w:r w:rsidRPr="00012DD0">
              <w:rPr>
                <w:rFonts w:hAnsi="한컴바탕" w:hint="eastAsia"/>
              </w:rPr>
              <w:t>운선 심사를 청구하는 발명특허 출원은 전자출원이어야 한다.</w:t>
            </w:r>
          </w:p>
          <w:p w:rsidR="008F2860" w:rsidRPr="00012DD0" w:rsidRDefault="008F2860" w:rsidP="00012DD0">
            <w:pPr>
              <w:pStyle w:val="MS"/>
              <w:wordWrap w:val="0"/>
              <w:autoSpaceDN w:val="0"/>
              <w:spacing w:line="290" w:lineRule="atLeast"/>
              <w:ind w:firstLineChars="200" w:firstLine="420"/>
              <w:rPr>
                <w:rFonts w:hAnsi="한컴바탕" w:hint="eastAsia"/>
              </w:rPr>
            </w:pPr>
            <w:r w:rsidRPr="00012DD0">
              <w:rPr>
                <w:rFonts w:hAnsi="한컴바탕" w:hint="eastAsia"/>
              </w:rPr>
              <w:t xml:space="preserve">아직 실질심사 절차에 들어가지 않은 발명특허에 대하여 우선 심사를 신청하는 경우 </w:t>
            </w:r>
            <w:proofErr w:type="spellStart"/>
            <w:r w:rsidRPr="00012DD0">
              <w:rPr>
                <w:rFonts w:hAnsi="한컴바탕" w:hint="eastAsia"/>
              </w:rPr>
              <w:t>출</w:t>
            </w:r>
            <w:r w:rsidRPr="00012DD0">
              <w:rPr>
                <w:rFonts w:hAnsi="한컴바탕" w:hint="eastAsia"/>
              </w:rPr>
              <w:lastRenderedPageBreak/>
              <w:t>원인은</w:t>
            </w:r>
            <w:proofErr w:type="spellEnd"/>
            <w:r w:rsidRPr="00012DD0">
              <w:rPr>
                <w:rFonts w:hAnsi="한컴바탕" w:hint="eastAsia"/>
              </w:rPr>
              <w:t xml:space="preserve"> 실질심사 절차를 가동해야 한다.</w:t>
            </w:r>
          </w:p>
          <w:p w:rsidR="008F2860" w:rsidRPr="00012DD0" w:rsidRDefault="008F2860" w:rsidP="00012DD0">
            <w:pPr>
              <w:pStyle w:val="MS"/>
              <w:wordWrap w:val="0"/>
              <w:autoSpaceDN w:val="0"/>
              <w:spacing w:line="290" w:lineRule="atLeast"/>
              <w:ind w:firstLineChars="200" w:firstLine="412"/>
              <w:rPr>
                <w:rFonts w:hAnsi="한컴바탕" w:hint="eastAsia"/>
              </w:rPr>
            </w:pPr>
            <w:r w:rsidRPr="00012DD0">
              <w:rPr>
                <w:rFonts w:hAnsi="한컴바탕" w:hint="eastAsia"/>
                <w:b/>
                <w:bCs/>
              </w:rPr>
              <w:t xml:space="preserve">제7조 </w:t>
            </w:r>
            <w:proofErr w:type="spellStart"/>
            <w:r w:rsidRPr="00012DD0">
              <w:rPr>
                <w:rFonts w:hAnsi="한컴바탕" w:hint="eastAsia"/>
              </w:rPr>
              <w:t>출원인은</w:t>
            </w:r>
            <w:proofErr w:type="spellEnd"/>
            <w:r w:rsidRPr="00012DD0">
              <w:rPr>
                <w:rFonts w:hAnsi="한컴바탕" w:hint="eastAsia"/>
              </w:rPr>
              <w:t xml:space="preserve"> 우선 심사수속을 밟을 때 아래의 서류를 제출해야 한다.</w:t>
            </w:r>
          </w:p>
          <w:p w:rsidR="008F2860" w:rsidRPr="00012DD0" w:rsidRDefault="008F2860" w:rsidP="00012DD0">
            <w:pPr>
              <w:pStyle w:val="MS"/>
              <w:wordWrap w:val="0"/>
              <w:autoSpaceDN w:val="0"/>
              <w:spacing w:line="290" w:lineRule="atLeast"/>
              <w:ind w:firstLineChars="200" w:firstLine="420"/>
              <w:rPr>
                <w:rFonts w:hAnsi="한컴바탕" w:hint="eastAsia"/>
              </w:rPr>
            </w:pPr>
            <w:r w:rsidRPr="00012DD0">
              <w:rPr>
                <w:rFonts w:hAnsi="한컴바탕" w:hint="eastAsia"/>
              </w:rPr>
              <w:t xml:space="preserve">(1) 성, 자치구, 직할시 </w:t>
            </w:r>
            <w:proofErr w:type="spellStart"/>
            <w:r w:rsidRPr="00012DD0">
              <w:rPr>
                <w:rFonts w:hAnsi="한컴바탕" w:hint="eastAsia"/>
              </w:rPr>
              <w:t>지식재산권국이</w:t>
            </w:r>
            <w:proofErr w:type="spellEnd"/>
            <w:r w:rsidRPr="00012DD0">
              <w:rPr>
                <w:rFonts w:hAnsi="한컴바탕" w:hint="eastAsia"/>
              </w:rPr>
              <w:t xml:space="preserve"> 심사하고 의견 서명 및 직인을 날인한 《발명특허 출원 우선심사 청구서》</w:t>
            </w:r>
          </w:p>
          <w:p w:rsidR="008F2860" w:rsidRPr="00012DD0" w:rsidRDefault="008F2860" w:rsidP="00012DD0">
            <w:pPr>
              <w:pStyle w:val="MS"/>
              <w:wordWrap w:val="0"/>
              <w:autoSpaceDN w:val="0"/>
              <w:spacing w:line="290" w:lineRule="atLeast"/>
              <w:ind w:firstLineChars="200" w:firstLine="420"/>
              <w:rPr>
                <w:rFonts w:hAnsi="한컴바탕" w:hint="eastAsia"/>
              </w:rPr>
            </w:pPr>
            <w:r w:rsidRPr="00012DD0">
              <w:rPr>
                <w:rFonts w:hAnsi="한컴바탕" w:hint="eastAsia"/>
              </w:rPr>
              <w:t>(2) 특허검색 조건을 갖춘 단위에서 발급한, 규정 양식에 부합되는 검색보고서, 또는 기타 국가나 지역 특허심사기관이 발급한 검색보고서와 심사결과 및 그 중문 번역문.</w:t>
            </w:r>
          </w:p>
          <w:p w:rsidR="008F2860" w:rsidRPr="00012DD0" w:rsidRDefault="008F2860" w:rsidP="00012DD0">
            <w:pPr>
              <w:pStyle w:val="MS"/>
              <w:wordWrap w:val="0"/>
              <w:autoSpaceDN w:val="0"/>
              <w:spacing w:line="290" w:lineRule="atLeast"/>
              <w:ind w:firstLineChars="200" w:firstLine="412"/>
              <w:rPr>
                <w:rFonts w:hAnsi="한컴바탕" w:hint="eastAsia"/>
              </w:rPr>
            </w:pPr>
            <w:r w:rsidRPr="00012DD0">
              <w:rPr>
                <w:rFonts w:hAnsi="한컴바탕" w:hint="eastAsia"/>
                <w:b/>
                <w:bCs/>
              </w:rPr>
              <w:t xml:space="preserve">제8조 </w:t>
            </w:r>
            <w:r w:rsidRPr="00012DD0">
              <w:rPr>
                <w:rFonts w:hAnsi="한컴바탕" w:hint="eastAsia"/>
              </w:rPr>
              <w:t>제7조 제(2)호에서의 특허검색조건이란 아래의 것을 가리킨다.</w:t>
            </w:r>
          </w:p>
          <w:p w:rsidR="008F2860" w:rsidRPr="00012DD0" w:rsidRDefault="008F2860" w:rsidP="00012DD0">
            <w:pPr>
              <w:pStyle w:val="MS"/>
              <w:wordWrap w:val="0"/>
              <w:autoSpaceDN w:val="0"/>
              <w:spacing w:line="290" w:lineRule="atLeast"/>
              <w:ind w:firstLineChars="200" w:firstLine="420"/>
              <w:rPr>
                <w:rFonts w:hAnsi="한컴바탕" w:hint="eastAsia"/>
              </w:rPr>
            </w:pPr>
            <w:r w:rsidRPr="00012DD0">
              <w:rPr>
                <w:rFonts w:hAnsi="한컴바탕" w:hint="eastAsia"/>
              </w:rPr>
              <w:t xml:space="preserve">(1) 《특허심사 지침》에서 규정한 검색용 특허문헌과 </w:t>
            </w:r>
            <w:proofErr w:type="spellStart"/>
            <w:r w:rsidRPr="00012DD0">
              <w:rPr>
                <w:rFonts w:hAnsi="한컴바탕" w:hint="eastAsia"/>
              </w:rPr>
              <w:t>비특허문헌을</w:t>
            </w:r>
            <w:proofErr w:type="spellEnd"/>
            <w:r w:rsidRPr="00012DD0">
              <w:rPr>
                <w:rFonts w:hAnsi="한컴바탕" w:hint="eastAsia"/>
              </w:rPr>
              <w:t xml:space="preserve"> 사용하여 검색을 진행할 수 있는 여건을 구비할 것</w:t>
            </w:r>
          </w:p>
          <w:p w:rsidR="008F2860" w:rsidRPr="00012DD0" w:rsidRDefault="008F2860" w:rsidP="00012DD0">
            <w:pPr>
              <w:pStyle w:val="MS"/>
              <w:wordWrap w:val="0"/>
              <w:autoSpaceDN w:val="0"/>
              <w:spacing w:line="290" w:lineRule="atLeast"/>
              <w:ind w:firstLineChars="200" w:firstLine="420"/>
              <w:rPr>
                <w:rFonts w:hAnsi="한컴바탕" w:hint="eastAsia"/>
              </w:rPr>
            </w:pPr>
            <w:r w:rsidRPr="00012DD0">
              <w:rPr>
                <w:rFonts w:hAnsi="한컴바탕" w:hint="eastAsia"/>
              </w:rPr>
              <w:t>(2) 검색요원은 전문 기술배경을 갖추고 특허 실무양성과 검색교육을 받았을 것</w:t>
            </w:r>
          </w:p>
          <w:p w:rsidR="008F2860" w:rsidRPr="00012DD0" w:rsidRDefault="008F2860" w:rsidP="00012DD0">
            <w:pPr>
              <w:pStyle w:val="MS"/>
              <w:wordWrap w:val="0"/>
              <w:autoSpaceDN w:val="0"/>
              <w:spacing w:line="290" w:lineRule="atLeast"/>
              <w:ind w:firstLineChars="200" w:firstLine="420"/>
              <w:rPr>
                <w:rFonts w:hAnsi="한컴바탕" w:hint="eastAsia"/>
              </w:rPr>
            </w:pPr>
            <w:r w:rsidRPr="00012DD0">
              <w:rPr>
                <w:rFonts w:hAnsi="한컴바탕" w:hint="eastAsia"/>
              </w:rPr>
              <w:t>(3) 상응하는 전문기술 분야의 검색요원이 《특허심사 지침》의 관련 요구에 따라 우선 심사를 청구한 발명특허 출원에 대하여 검색이 가능할 것.</w:t>
            </w:r>
          </w:p>
          <w:p w:rsidR="008F2860" w:rsidRPr="00012DD0" w:rsidRDefault="008F2860" w:rsidP="00012DD0">
            <w:pPr>
              <w:pStyle w:val="MS"/>
              <w:wordWrap w:val="0"/>
              <w:autoSpaceDN w:val="0"/>
              <w:spacing w:line="290" w:lineRule="atLeast"/>
              <w:ind w:firstLineChars="200" w:firstLine="412"/>
              <w:rPr>
                <w:rFonts w:hAnsi="한컴바탕" w:hint="eastAsia"/>
              </w:rPr>
            </w:pPr>
            <w:r w:rsidRPr="00012DD0">
              <w:rPr>
                <w:rFonts w:hAnsi="한컴바탕" w:hint="eastAsia"/>
                <w:b/>
                <w:bCs/>
              </w:rPr>
              <w:t xml:space="preserve">제9조 </w:t>
            </w:r>
            <w:r w:rsidRPr="00012DD0">
              <w:rPr>
                <w:rFonts w:hAnsi="한컴바탕" w:hint="eastAsia"/>
              </w:rPr>
              <w:t xml:space="preserve">국가지식재산권국은 우선 심사 청구 수리와 심사를 감당하며 아울러 지체 없이 심사의견을 </w:t>
            </w:r>
            <w:proofErr w:type="spellStart"/>
            <w:r w:rsidRPr="00012DD0">
              <w:rPr>
                <w:rFonts w:hAnsi="한컴바탕" w:hint="eastAsia"/>
              </w:rPr>
              <w:t>출원인에게</w:t>
            </w:r>
            <w:proofErr w:type="spellEnd"/>
            <w:r w:rsidRPr="00012DD0">
              <w:rPr>
                <w:rFonts w:hAnsi="한컴바탕" w:hint="eastAsia"/>
              </w:rPr>
              <w:t xml:space="preserve"> 통보하여야 한다.</w:t>
            </w:r>
          </w:p>
          <w:p w:rsidR="008F2860" w:rsidRPr="00012DD0" w:rsidRDefault="008F2860" w:rsidP="00012DD0">
            <w:pPr>
              <w:pStyle w:val="MS"/>
              <w:wordWrap w:val="0"/>
              <w:autoSpaceDN w:val="0"/>
              <w:spacing w:line="290" w:lineRule="atLeast"/>
              <w:ind w:firstLineChars="200" w:firstLine="412"/>
              <w:rPr>
                <w:rFonts w:hAnsi="한컴바탕" w:hint="eastAsia"/>
              </w:rPr>
            </w:pPr>
            <w:r w:rsidRPr="00012DD0">
              <w:rPr>
                <w:rFonts w:hAnsi="한컴바탕" w:hint="eastAsia"/>
                <w:b/>
                <w:bCs/>
              </w:rPr>
              <w:t xml:space="preserve">제10조 </w:t>
            </w:r>
            <w:r w:rsidRPr="00012DD0">
              <w:rPr>
                <w:rFonts w:hAnsi="한컴바탕" w:hint="eastAsia"/>
              </w:rPr>
              <w:t>우선 심사를 실시하기로 한 발명특허 출원에 대하여 국가지식재산권국은 지체 없이 처리하여야 하며, 아울러 우선 심사 청구에 동의한 날로부터 30일 근무일 내에 제1차 심사의견통지서를 발송하여야 한다.</w:t>
            </w:r>
          </w:p>
          <w:p w:rsidR="008F2860" w:rsidRPr="00012DD0" w:rsidRDefault="008F2860" w:rsidP="00012DD0">
            <w:pPr>
              <w:pStyle w:val="MS"/>
              <w:wordWrap w:val="0"/>
              <w:autoSpaceDN w:val="0"/>
              <w:spacing w:line="290" w:lineRule="atLeast"/>
              <w:ind w:firstLineChars="200" w:firstLine="412"/>
              <w:rPr>
                <w:rFonts w:hAnsi="한컴바탕" w:hint="eastAsia"/>
              </w:rPr>
            </w:pPr>
            <w:r w:rsidRPr="00012DD0">
              <w:rPr>
                <w:rFonts w:hAnsi="한컴바탕" w:hint="eastAsia"/>
                <w:b/>
                <w:bCs/>
              </w:rPr>
              <w:t xml:space="preserve">제11조 </w:t>
            </w:r>
            <w:r w:rsidRPr="00012DD0">
              <w:rPr>
                <w:rFonts w:hAnsi="한컴바탕" w:hint="eastAsia"/>
              </w:rPr>
              <w:t xml:space="preserve">우선 심사를 실시하는 발명특허 출원에 대하여 </w:t>
            </w:r>
            <w:proofErr w:type="spellStart"/>
            <w:r w:rsidRPr="00012DD0">
              <w:rPr>
                <w:rFonts w:hAnsi="한컴바탕" w:hint="eastAsia"/>
              </w:rPr>
              <w:t>출원인은</w:t>
            </w:r>
            <w:proofErr w:type="spellEnd"/>
            <w:r w:rsidRPr="00012DD0">
              <w:rPr>
                <w:rFonts w:hAnsi="한컴바탕" w:hint="eastAsia"/>
              </w:rPr>
              <w:t xml:space="preserve"> 지체 없이 답변하거나 보정하여야 한다. </w:t>
            </w:r>
            <w:proofErr w:type="spellStart"/>
            <w:r w:rsidRPr="00012DD0">
              <w:rPr>
                <w:rFonts w:hAnsi="한컴바탕" w:hint="eastAsia"/>
              </w:rPr>
              <w:t>출원인이</w:t>
            </w:r>
            <w:proofErr w:type="spellEnd"/>
            <w:r w:rsidRPr="00012DD0">
              <w:rPr>
                <w:rFonts w:hAnsi="한컴바탕" w:hint="eastAsia"/>
              </w:rPr>
              <w:t xml:space="preserve"> 심사의견통지서에 답변을 하는 기한은 2개월이다. </w:t>
            </w:r>
            <w:proofErr w:type="spellStart"/>
            <w:r w:rsidRPr="00012DD0">
              <w:rPr>
                <w:rFonts w:hAnsi="한컴바탕" w:hint="eastAsia"/>
              </w:rPr>
              <w:t>출원인이</w:t>
            </w:r>
            <w:proofErr w:type="spellEnd"/>
            <w:r w:rsidRPr="00012DD0">
              <w:rPr>
                <w:rFonts w:hAnsi="한컴바탕" w:hint="eastAsia"/>
              </w:rPr>
              <w:t xml:space="preserve"> 연장 답변이 필요한 경우 국가지식재산권국은 우선 심사를 종료하고 일반 출원으로 처리한다.</w:t>
            </w:r>
          </w:p>
          <w:p w:rsidR="008F2860" w:rsidRPr="00012DD0" w:rsidRDefault="008F2860" w:rsidP="00012DD0">
            <w:pPr>
              <w:pStyle w:val="MS"/>
              <w:wordWrap w:val="0"/>
              <w:autoSpaceDN w:val="0"/>
              <w:spacing w:line="290" w:lineRule="atLeast"/>
              <w:ind w:firstLineChars="200" w:firstLine="412"/>
              <w:rPr>
                <w:rFonts w:hAnsi="한컴바탕" w:hint="eastAsia"/>
              </w:rPr>
            </w:pPr>
            <w:r w:rsidRPr="00012DD0">
              <w:rPr>
                <w:rFonts w:hAnsi="한컴바탕" w:hint="eastAsia"/>
                <w:b/>
                <w:bCs/>
              </w:rPr>
              <w:t xml:space="preserve">제12조 </w:t>
            </w:r>
            <w:r w:rsidRPr="00012DD0">
              <w:rPr>
                <w:rFonts w:hAnsi="한컴바탕" w:hint="eastAsia"/>
              </w:rPr>
              <w:t xml:space="preserve">이 방법은 </w:t>
            </w:r>
            <w:proofErr w:type="spellStart"/>
            <w:r w:rsidRPr="00012DD0">
              <w:rPr>
                <w:rFonts w:hAnsi="한컴바탕" w:hint="eastAsia"/>
              </w:rPr>
              <w:t>국가지식재산권국에서</w:t>
            </w:r>
            <w:proofErr w:type="spellEnd"/>
            <w:r w:rsidRPr="00012DD0">
              <w:rPr>
                <w:rFonts w:hAnsi="한컴바탕" w:hint="eastAsia"/>
              </w:rPr>
              <w:t xml:space="preserve"> 책임지고 해석한다.</w:t>
            </w:r>
          </w:p>
          <w:p w:rsidR="008F2860" w:rsidRPr="00012DD0" w:rsidRDefault="008F2860" w:rsidP="00012DD0">
            <w:pPr>
              <w:pStyle w:val="MS"/>
              <w:wordWrap w:val="0"/>
              <w:autoSpaceDN w:val="0"/>
              <w:spacing w:line="290" w:lineRule="atLeast"/>
              <w:ind w:firstLineChars="200" w:firstLine="412"/>
              <w:rPr>
                <w:rFonts w:hAnsi="한컴바탕" w:hint="eastAsia"/>
              </w:rPr>
            </w:pPr>
            <w:r w:rsidRPr="00012DD0">
              <w:rPr>
                <w:rFonts w:hAnsi="한컴바탕" w:hint="eastAsia"/>
                <w:b/>
                <w:bCs/>
              </w:rPr>
              <w:t xml:space="preserve">제13조 </w:t>
            </w:r>
            <w:r w:rsidRPr="00012DD0">
              <w:rPr>
                <w:rFonts w:hAnsi="한컴바탕" w:hint="eastAsia"/>
              </w:rPr>
              <w:t xml:space="preserve">이 방법은 2012년 8월 1일부터 시행한다. </w:t>
            </w:r>
          </w:p>
          <w:p w:rsidR="008F2860" w:rsidRPr="00012DD0" w:rsidRDefault="008F2860" w:rsidP="00012DD0">
            <w:pPr>
              <w:snapToGrid w:val="0"/>
              <w:spacing w:line="290" w:lineRule="atLeast"/>
              <w:ind w:firstLineChars="200" w:firstLine="420"/>
              <w:rPr>
                <w:rFonts w:ascii="한컴바탕" w:eastAsia="한컴바탕" w:hAnsi="한컴바탕" w:cs="한컴바탕"/>
                <w:sz w:val="21"/>
                <w:szCs w:val="21"/>
              </w:rPr>
            </w:pPr>
          </w:p>
        </w:tc>
        <w:tc>
          <w:tcPr>
            <w:tcW w:w="539" w:type="dxa"/>
          </w:tcPr>
          <w:p w:rsidR="008F2860" w:rsidRPr="0026771A" w:rsidRDefault="008F2860" w:rsidP="0026771A">
            <w:pPr>
              <w:wordWrap/>
              <w:snapToGrid w:val="0"/>
              <w:spacing w:line="290" w:lineRule="atLeast"/>
              <w:rPr>
                <w:sz w:val="21"/>
                <w:szCs w:val="21"/>
              </w:rPr>
            </w:pPr>
          </w:p>
        </w:tc>
        <w:tc>
          <w:tcPr>
            <w:tcW w:w="3958" w:type="dxa"/>
          </w:tcPr>
          <w:p w:rsidR="008F2860" w:rsidRPr="00012DD0" w:rsidRDefault="008F2860" w:rsidP="0026771A">
            <w:pPr>
              <w:wordWrap/>
              <w:snapToGrid w:val="0"/>
              <w:spacing w:line="290" w:lineRule="atLeast"/>
              <w:jc w:val="center"/>
              <w:rPr>
                <w:rFonts w:ascii="SimSun" w:eastAsia="SimSun" w:hAnsi="SimSun"/>
                <w:b/>
                <w:sz w:val="26"/>
                <w:szCs w:val="26"/>
                <w:lang w:eastAsia="zh-CN"/>
              </w:rPr>
            </w:pPr>
            <w:r w:rsidRPr="00012DD0">
              <w:rPr>
                <w:rFonts w:ascii="SimSun" w:eastAsia="SimSun" w:hAnsi="SimSun" w:cs="새굴림" w:hint="eastAsia"/>
                <w:b/>
                <w:sz w:val="26"/>
                <w:szCs w:val="26"/>
                <w:lang w:eastAsia="zh-CN"/>
              </w:rPr>
              <w:t>发明专利申请优先审查管理办法</w:t>
            </w:r>
          </w:p>
          <w:p w:rsidR="008F2860" w:rsidRPr="00012DD0" w:rsidRDefault="008F2860" w:rsidP="0026771A">
            <w:pPr>
              <w:wordWrap/>
              <w:snapToGrid w:val="0"/>
              <w:spacing w:line="290" w:lineRule="atLeast"/>
              <w:jc w:val="center"/>
              <w:rPr>
                <w:rFonts w:ascii="SimSun" w:eastAsia="SimSun" w:hAnsi="SimSun"/>
                <w:sz w:val="21"/>
                <w:szCs w:val="21"/>
                <w:lang w:eastAsia="zh-CN"/>
              </w:rPr>
            </w:pPr>
            <w:r w:rsidRPr="00012DD0">
              <w:rPr>
                <w:rFonts w:ascii="SimSun" w:eastAsia="SimSun" w:hAnsi="SimSun" w:cs="새굴림" w:hint="eastAsia"/>
                <w:sz w:val="21"/>
                <w:szCs w:val="21"/>
                <w:lang w:eastAsia="zh-CN"/>
              </w:rPr>
              <w:t>国家知识产权局令第</w:t>
            </w:r>
            <w:r w:rsidRPr="00012DD0">
              <w:rPr>
                <w:rFonts w:ascii="SimSun" w:eastAsia="SimSun" w:hAnsi="SimSun" w:hint="eastAsia"/>
                <w:sz w:val="21"/>
                <w:szCs w:val="21"/>
                <w:lang w:eastAsia="zh-CN"/>
              </w:rPr>
              <w:t>65</w:t>
            </w:r>
            <w:r w:rsidRPr="00012DD0">
              <w:rPr>
                <w:rFonts w:ascii="SimSun" w:eastAsia="SimSun" w:hAnsi="SimSun" w:cs="새굴림" w:hint="eastAsia"/>
                <w:sz w:val="21"/>
                <w:szCs w:val="21"/>
                <w:lang w:eastAsia="zh-CN"/>
              </w:rPr>
              <w:t>号</w:t>
            </w:r>
          </w:p>
          <w:p w:rsidR="008F2860" w:rsidRPr="00012DD0" w:rsidRDefault="008F2860" w:rsidP="0026771A">
            <w:pPr>
              <w:wordWrap/>
              <w:snapToGrid w:val="0"/>
              <w:spacing w:line="290" w:lineRule="atLeast"/>
              <w:rPr>
                <w:rFonts w:ascii="SimSun" w:eastAsia="SimSun" w:hAnsi="SimSun"/>
                <w:sz w:val="21"/>
                <w:szCs w:val="21"/>
                <w:lang w:eastAsia="zh-CN"/>
              </w:rPr>
            </w:pPr>
          </w:p>
          <w:p w:rsidR="008F2860" w:rsidRDefault="008F2860" w:rsidP="000F5660">
            <w:pPr>
              <w:wordWrap/>
              <w:snapToGrid w:val="0"/>
              <w:spacing w:line="290" w:lineRule="atLeast"/>
              <w:ind w:firstLine="480"/>
              <w:rPr>
                <w:rFonts w:ascii="SimSun" w:hAnsi="SimSun" w:cs="맑은 고딕" w:hint="eastAsia"/>
                <w:sz w:val="21"/>
                <w:szCs w:val="21"/>
                <w:lang w:eastAsia="zh-CN"/>
              </w:rPr>
            </w:pPr>
            <w:r w:rsidRPr="00012DD0">
              <w:rPr>
                <w:rFonts w:ascii="SimSun" w:eastAsia="SimSun" w:hAnsi="SimSun" w:hint="eastAsia"/>
                <w:sz w:val="21"/>
                <w:szCs w:val="21"/>
                <w:lang w:eastAsia="zh-CN"/>
              </w:rPr>
              <w:t>《</w:t>
            </w:r>
            <w:r w:rsidRPr="00012DD0">
              <w:rPr>
                <w:rFonts w:ascii="SimSun" w:eastAsia="SimSun" w:hAnsi="SimSun" w:cs="새굴림" w:hint="eastAsia"/>
                <w:sz w:val="21"/>
                <w:szCs w:val="21"/>
                <w:lang w:eastAsia="zh-CN"/>
              </w:rPr>
              <w:t>发明专利申请优先审查管理办法</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已</w:t>
            </w:r>
            <w:r w:rsidRPr="00012DD0">
              <w:rPr>
                <w:rFonts w:ascii="SimSun" w:eastAsia="SimSun" w:hAnsi="SimSun" w:cs="새굴림" w:hint="eastAsia"/>
                <w:sz w:val="21"/>
                <w:szCs w:val="21"/>
                <w:lang w:eastAsia="zh-CN"/>
              </w:rPr>
              <w:t>经局务会议审议通过</w:t>
            </w:r>
            <w:r w:rsidRPr="00012DD0">
              <w:rPr>
                <w:rFonts w:ascii="SimSun" w:eastAsia="SimSun" w:hAnsi="SimSun" w:cs="맑은 고딕" w:hint="eastAsia"/>
                <w:sz w:val="21"/>
                <w:szCs w:val="21"/>
                <w:lang w:eastAsia="zh-CN"/>
              </w:rPr>
              <w:t>，</w:t>
            </w:r>
            <w:r w:rsidRPr="00012DD0">
              <w:rPr>
                <w:rFonts w:ascii="SimSun" w:eastAsia="SimSun" w:hAnsi="SimSun" w:cs="새굴림" w:hint="eastAsia"/>
                <w:sz w:val="21"/>
                <w:szCs w:val="21"/>
                <w:lang w:eastAsia="zh-CN"/>
              </w:rPr>
              <w:t>现予公布</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自</w:t>
            </w:r>
            <w:r w:rsidRPr="00012DD0">
              <w:rPr>
                <w:rFonts w:ascii="SimSun" w:eastAsia="SimSun" w:hAnsi="SimSun" w:hint="eastAsia"/>
                <w:sz w:val="21"/>
                <w:szCs w:val="21"/>
                <w:lang w:eastAsia="zh-CN"/>
              </w:rPr>
              <w:t>2012</w:t>
            </w:r>
            <w:r w:rsidRPr="00012DD0">
              <w:rPr>
                <w:rFonts w:ascii="SimSun" w:eastAsia="SimSun" w:hAnsi="SimSun" w:cs="바탕" w:hint="eastAsia"/>
                <w:sz w:val="21"/>
                <w:szCs w:val="21"/>
                <w:lang w:eastAsia="zh-CN"/>
              </w:rPr>
              <w:t>年</w:t>
            </w:r>
            <w:r w:rsidRPr="00012DD0">
              <w:rPr>
                <w:rFonts w:ascii="SimSun" w:eastAsia="SimSun" w:hAnsi="SimSun" w:hint="eastAsia"/>
                <w:sz w:val="21"/>
                <w:szCs w:val="21"/>
                <w:lang w:eastAsia="zh-CN"/>
              </w:rPr>
              <w:t>8</w:t>
            </w:r>
            <w:r w:rsidRPr="00012DD0">
              <w:rPr>
                <w:rFonts w:ascii="SimSun" w:eastAsia="SimSun" w:hAnsi="SimSun" w:cs="바탕" w:hint="eastAsia"/>
                <w:sz w:val="21"/>
                <w:szCs w:val="21"/>
                <w:lang w:eastAsia="zh-CN"/>
              </w:rPr>
              <w:t>月</w:t>
            </w:r>
            <w:r w:rsidRPr="00012DD0">
              <w:rPr>
                <w:rFonts w:ascii="SimSun" w:eastAsia="SimSun" w:hAnsi="SimSun" w:hint="eastAsia"/>
                <w:sz w:val="21"/>
                <w:szCs w:val="21"/>
                <w:lang w:eastAsia="zh-CN"/>
              </w:rPr>
              <w:t>1</w:t>
            </w:r>
            <w:r w:rsidRPr="00012DD0">
              <w:rPr>
                <w:rFonts w:ascii="SimSun" w:eastAsia="SimSun" w:hAnsi="SimSun" w:cs="바탕" w:hint="eastAsia"/>
                <w:sz w:val="21"/>
                <w:szCs w:val="21"/>
                <w:lang w:eastAsia="zh-CN"/>
              </w:rPr>
              <w:t>日起施行</w:t>
            </w:r>
            <w:r w:rsidRPr="00012DD0">
              <w:rPr>
                <w:rFonts w:ascii="SimSun" w:eastAsia="SimSun" w:hAnsi="SimSun" w:cs="맑은 고딕" w:hint="eastAsia"/>
                <w:sz w:val="21"/>
                <w:szCs w:val="21"/>
                <w:lang w:eastAsia="zh-CN"/>
              </w:rPr>
              <w:t>。</w:t>
            </w:r>
          </w:p>
          <w:p w:rsidR="000F5660" w:rsidRPr="000F5660" w:rsidRDefault="000F5660" w:rsidP="000F5660">
            <w:pPr>
              <w:wordWrap/>
              <w:snapToGrid w:val="0"/>
              <w:spacing w:line="290" w:lineRule="atLeast"/>
              <w:ind w:firstLine="480"/>
              <w:rPr>
                <w:rFonts w:ascii="SimSun" w:hAnsi="SimSun"/>
                <w:sz w:val="21"/>
                <w:szCs w:val="21"/>
                <w:lang w:eastAsia="zh-CN"/>
              </w:rPr>
            </w:pPr>
          </w:p>
          <w:p w:rsidR="008F2860" w:rsidRPr="00012DD0" w:rsidRDefault="008F2860" w:rsidP="0026771A">
            <w:pPr>
              <w:wordWrap/>
              <w:snapToGrid w:val="0"/>
              <w:spacing w:line="290" w:lineRule="atLeast"/>
              <w:jc w:val="righ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sz w:val="21"/>
                <w:szCs w:val="21"/>
                <w:lang w:eastAsia="zh-CN"/>
              </w:rPr>
              <w:t>局</w:t>
            </w:r>
            <w:r w:rsidRPr="00012DD0">
              <w:rPr>
                <w:rFonts w:ascii="SimSun" w:eastAsia="SimSun" w:hAnsi="SimSun" w:hint="eastAsia"/>
                <w:sz w:val="21"/>
                <w:szCs w:val="21"/>
                <w:lang w:eastAsia="zh-CN"/>
              </w:rPr>
              <w:t xml:space="preserve"> </w:t>
            </w:r>
            <w:r w:rsidRPr="00012DD0">
              <w:rPr>
                <w:rFonts w:ascii="SimSun" w:eastAsia="SimSun" w:hAnsi="SimSun" w:cs="새굴림" w:hint="eastAsia"/>
                <w:sz w:val="21"/>
                <w:szCs w:val="21"/>
                <w:lang w:eastAsia="zh-CN"/>
              </w:rPr>
              <w:t>长</w:t>
            </w:r>
            <w:r w:rsidRPr="00012DD0">
              <w:rPr>
                <w:rFonts w:ascii="SimSun" w:eastAsia="SimSun" w:hAnsi="SimSun" w:hint="eastAsia"/>
                <w:sz w:val="21"/>
                <w:szCs w:val="21"/>
                <w:lang w:eastAsia="zh-CN"/>
              </w:rPr>
              <w:t xml:space="preserve"> </w:t>
            </w:r>
            <w:r w:rsidRPr="00012DD0">
              <w:rPr>
                <w:rFonts w:ascii="SimSun" w:eastAsia="SimSun" w:hAnsi="SimSun" w:cs="바탕" w:hint="eastAsia"/>
                <w:sz w:val="21"/>
                <w:szCs w:val="21"/>
                <w:lang w:eastAsia="zh-CN"/>
              </w:rPr>
              <w:t>田力普</w:t>
            </w:r>
          </w:p>
          <w:p w:rsidR="008F2860" w:rsidRPr="00012DD0" w:rsidRDefault="008F2860" w:rsidP="0026771A">
            <w:pPr>
              <w:wordWrap/>
              <w:snapToGrid w:val="0"/>
              <w:spacing w:line="290" w:lineRule="atLeast"/>
              <w:jc w:val="righ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sz w:val="21"/>
                <w:szCs w:val="21"/>
                <w:lang w:eastAsia="zh-CN"/>
              </w:rPr>
              <w:t>二</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一二年六月十九日</w:t>
            </w:r>
          </w:p>
          <w:p w:rsidR="008F2860" w:rsidRDefault="008F2860" w:rsidP="0026771A">
            <w:pPr>
              <w:wordWrap/>
              <w:snapToGrid w:val="0"/>
              <w:spacing w:line="290" w:lineRule="atLeast"/>
              <w:rPr>
                <w:rFonts w:ascii="SimSun" w:hAnsi="SimSun" w:hint="eastAsia"/>
                <w:sz w:val="21"/>
                <w:szCs w:val="21"/>
              </w:rPr>
            </w:pPr>
          </w:p>
          <w:p w:rsidR="000F5660" w:rsidRPr="000F5660" w:rsidRDefault="000F5660" w:rsidP="0026771A">
            <w:pPr>
              <w:wordWrap/>
              <w:snapToGrid w:val="0"/>
              <w:spacing w:line="290" w:lineRule="atLeast"/>
              <w:rPr>
                <w:rFonts w:ascii="SimSun" w:hAnsi="SimSun" w:hint="eastAsia"/>
                <w:sz w:val="21"/>
                <w:szCs w:val="21"/>
              </w:rPr>
            </w:pP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hint="eastAsia"/>
                <w:b/>
                <w:sz w:val="21"/>
                <w:szCs w:val="21"/>
                <w:lang w:eastAsia="zh-CN"/>
              </w:rPr>
              <w:t xml:space="preserve">　</w:t>
            </w:r>
            <w:r w:rsidRPr="00012DD0">
              <w:rPr>
                <w:rFonts w:ascii="SimSun" w:eastAsia="SimSun" w:hAnsi="SimSun" w:cs="바탕" w:hint="eastAsia"/>
                <w:b/>
                <w:sz w:val="21"/>
                <w:szCs w:val="21"/>
                <w:lang w:eastAsia="zh-CN"/>
              </w:rPr>
              <w:t>第一</w:t>
            </w:r>
            <w:r w:rsidRPr="00012DD0">
              <w:rPr>
                <w:rFonts w:ascii="SimSun" w:eastAsia="SimSun" w:hAnsi="SimSun" w:cs="새굴림" w:hint="eastAsia"/>
                <w:b/>
                <w:sz w:val="21"/>
                <w:szCs w:val="21"/>
                <w:lang w:eastAsia="zh-CN"/>
              </w:rPr>
              <w:t>条</w:t>
            </w:r>
            <w:r w:rsidRPr="00012DD0">
              <w:rPr>
                <w:rFonts w:ascii="SimSun" w:eastAsia="SimSun" w:hAnsi="SimSun" w:hint="eastAsia"/>
                <w:sz w:val="21"/>
                <w:szCs w:val="21"/>
                <w:lang w:eastAsia="zh-CN"/>
              </w:rPr>
              <w:t xml:space="preserve"> </w:t>
            </w:r>
            <w:r w:rsidRPr="00012DD0">
              <w:rPr>
                <w:rFonts w:ascii="SimSun" w:eastAsia="SimSun" w:hAnsi="SimSun" w:cs="새굴림" w:hint="eastAsia"/>
                <w:sz w:val="21"/>
                <w:szCs w:val="21"/>
                <w:lang w:eastAsia="zh-CN"/>
              </w:rPr>
              <w:t>为了促进产业结构优化升级</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推</w:t>
            </w:r>
            <w:r w:rsidRPr="00012DD0">
              <w:rPr>
                <w:rFonts w:ascii="SimSun" w:eastAsia="SimSun" w:hAnsi="SimSun" w:cs="새굴림" w:hint="eastAsia"/>
                <w:sz w:val="21"/>
                <w:szCs w:val="21"/>
                <w:lang w:eastAsia="zh-CN"/>
              </w:rPr>
              <w:t>进国家知识产权战略实施</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加快建</w:t>
            </w:r>
            <w:r w:rsidRPr="00012DD0">
              <w:rPr>
                <w:rFonts w:ascii="SimSun" w:eastAsia="SimSun" w:hAnsi="SimSun" w:cs="새굴림" w:hint="eastAsia"/>
                <w:sz w:val="21"/>
                <w:szCs w:val="21"/>
                <w:lang w:eastAsia="zh-CN"/>
              </w:rPr>
              <w:t>设创新型国家</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根据</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中</w:t>
            </w:r>
            <w:r w:rsidRPr="00012DD0">
              <w:rPr>
                <w:rFonts w:ascii="SimSun" w:eastAsia="SimSun" w:hAnsi="SimSun" w:cs="새굴림" w:hint="eastAsia"/>
                <w:sz w:val="21"/>
                <w:szCs w:val="21"/>
                <w:lang w:eastAsia="zh-CN"/>
              </w:rPr>
              <w:t>华人民共和国专利法</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和</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中</w:t>
            </w:r>
            <w:r w:rsidRPr="00012DD0">
              <w:rPr>
                <w:rFonts w:ascii="SimSun" w:eastAsia="SimSun" w:hAnsi="SimSun" w:cs="새굴림" w:hint="eastAsia"/>
                <w:sz w:val="21"/>
                <w:szCs w:val="21"/>
                <w:lang w:eastAsia="zh-CN"/>
              </w:rPr>
              <w:t>华人民共和国专利法实施细则</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的有</w:t>
            </w:r>
            <w:r w:rsidRPr="00012DD0">
              <w:rPr>
                <w:rFonts w:ascii="SimSun" w:eastAsia="SimSun" w:hAnsi="SimSun" w:cs="새굴림" w:hint="eastAsia"/>
                <w:sz w:val="21"/>
                <w:szCs w:val="21"/>
                <w:lang w:eastAsia="zh-CN"/>
              </w:rPr>
              <w:t>关规定</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制定本</w:t>
            </w:r>
            <w:r w:rsidRPr="00012DD0">
              <w:rPr>
                <w:rFonts w:ascii="SimSun" w:eastAsia="SimSun" w:hAnsi="SimSun" w:cs="새굴림" w:hint="eastAsia"/>
                <w:sz w:val="21"/>
                <w:szCs w:val="21"/>
                <w:lang w:eastAsia="zh-CN"/>
              </w:rPr>
              <w:t>办法</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b/>
                <w:sz w:val="21"/>
                <w:szCs w:val="21"/>
                <w:lang w:eastAsia="zh-CN"/>
              </w:rPr>
              <w:t>第二</w:t>
            </w:r>
            <w:r w:rsidRPr="00012DD0">
              <w:rPr>
                <w:rFonts w:ascii="SimSun" w:eastAsia="SimSun" w:hAnsi="SimSun" w:cs="새굴림" w:hint="eastAsia"/>
                <w:b/>
                <w:sz w:val="21"/>
                <w:szCs w:val="21"/>
                <w:lang w:eastAsia="zh-CN"/>
              </w:rPr>
              <w:t>条</w:t>
            </w:r>
            <w:r w:rsidRPr="00012DD0">
              <w:rPr>
                <w:rFonts w:ascii="SimSun" w:eastAsia="SimSun" w:hAnsi="SimSun" w:hint="eastAsia"/>
                <w:sz w:val="21"/>
                <w:szCs w:val="21"/>
                <w:lang w:eastAsia="zh-CN"/>
              </w:rPr>
              <w:t xml:space="preserve"> </w:t>
            </w:r>
            <w:r w:rsidRPr="00012DD0">
              <w:rPr>
                <w:rFonts w:ascii="SimSun" w:eastAsia="SimSun" w:hAnsi="SimSun" w:cs="새굴림" w:hint="eastAsia"/>
                <w:sz w:val="21"/>
                <w:szCs w:val="21"/>
                <w:lang w:eastAsia="zh-CN"/>
              </w:rPr>
              <w:t>国家知识产权局根据申请人的请求对符合条件的发明专利申请予以优先审查</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自</w:t>
            </w:r>
            <w:r w:rsidRPr="00012DD0">
              <w:rPr>
                <w:rFonts w:ascii="SimSun" w:eastAsia="SimSun" w:hAnsi="SimSun" w:cs="새굴림" w:hint="eastAsia"/>
                <w:sz w:val="21"/>
                <w:szCs w:val="21"/>
                <w:lang w:eastAsia="zh-CN"/>
              </w:rPr>
              <w:t>优先审查请求获得同意之日起一年内结案</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b/>
                <w:sz w:val="21"/>
                <w:szCs w:val="21"/>
                <w:lang w:eastAsia="zh-CN"/>
              </w:rPr>
              <w:t>第三</w:t>
            </w:r>
            <w:r w:rsidRPr="00012DD0">
              <w:rPr>
                <w:rFonts w:ascii="SimSun" w:eastAsia="SimSun" w:hAnsi="SimSun" w:cs="새굴림" w:hint="eastAsia"/>
                <w:b/>
                <w:sz w:val="21"/>
                <w:szCs w:val="21"/>
                <w:lang w:eastAsia="zh-CN"/>
              </w:rPr>
              <w:t>条</w:t>
            </w:r>
            <w:r w:rsidRPr="00012DD0">
              <w:rPr>
                <w:rFonts w:ascii="SimSun" w:eastAsia="SimSun" w:hAnsi="SimSun" w:hint="eastAsia"/>
                <w:sz w:val="21"/>
                <w:szCs w:val="21"/>
                <w:lang w:eastAsia="zh-CN"/>
              </w:rPr>
              <w:t xml:space="preserve"> </w:t>
            </w:r>
            <w:r w:rsidRPr="00012DD0">
              <w:rPr>
                <w:rFonts w:ascii="SimSun" w:eastAsia="SimSun" w:hAnsi="SimSun" w:cs="바탕" w:hint="eastAsia"/>
                <w:sz w:val="21"/>
                <w:szCs w:val="21"/>
                <w:lang w:eastAsia="zh-CN"/>
              </w:rPr>
              <w:t>依据</w:t>
            </w:r>
            <w:r w:rsidRPr="00012DD0">
              <w:rPr>
                <w:rFonts w:ascii="SimSun" w:eastAsia="SimSun" w:hAnsi="SimSun" w:cs="새굴림" w:hint="eastAsia"/>
                <w:sz w:val="21"/>
                <w:szCs w:val="21"/>
                <w:lang w:eastAsia="zh-CN"/>
              </w:rPr>
              <w:t>国家知识产权局与其他国家或者地区专利审查机构签订的双边或者多边协议开展优先审查的</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按照有</w:t>
            </w:r>
            <w:r w:rsidRPr="00012DD0">
              <w:rPr>
                <w:rFonts w:ascii="SimSun" w:eastAsia="SimSun" w:hAnsi="SimSun" w:cs="새굴림" w:hint="eastAsia"/>
                <w:sz w:val="21"/>
                <w:szCs w:val="21"/>
                <w:lang w:eastAsia="zh-CN"/>
              </w:rPr>
              <w:t>关规定处理</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不适用本</w:t>
            </w:r>
            <w:r w:rsidRPr="00012DD0">
              <w:rPr>
                <w:rFonts w:ascii="SimSun" w:eastAsia="SimSun" w:hAnsi="SimSun" w:cs="새굴림" w:hint="eastAsia"/>
                <w:sz w:val="21"/>
                <w:szCs w:val="21"/>
                <w:lang w:eastAsia="zh-CN"/>
              </w:rPr>
              <w:t>办法</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b/>
                <w:sz w:val="21"/>
                <w:szCs w:val="21"/>
                <w:lang w:eastAsia="zh-CN"/>
              </w:rPr>
              <w:t>第四</w:t>
            </w:r>
            <w:r w:rsidRPr="00012DD0">
              <w:rPr>
                <w:rFonts w:ascii="SimSun" w:eastAsia="SimSun" w:hAnsi="SimSun" w:cs="새굴림" w:hint="eastAsia"/>
                <w:b/>
                <w:sz w:val="21"/>
                <w:szCs w:val="21"/>
                <w:lang w:eastAsia="zh-CN"/>
              </w:rPr>
              <w:t>条</w:t>
            </w:r>
            <w:r w:rsidRPr="00012DD0">
              <w:rPr>
                <w:rFonts w:ascii="SimSun" w:eastAsia="SimSun" w:hAnsi="SimSun" w:hint="eastAsia"/>
                <w:sz w:val="21"/>
                <w:szCs w:val="21"/>
                <w:lang w:eastAsia="zh-CN"/>
              </w:rPr>
              <w:t xml:space="preserve"> </w:t>
            </w:r>
            <w:r w:rsidRPr="00012DD0">
              <w:rPr>
                <w:rFonts w:ascii="SimSun" w:eastAsia="SimSun" w:hAnsi="SimSun" w:cs="바탕" w:hint="eastAsia"/>
                <w:sz w:val="21"/>
                <w:szCs w:val="21"/>
                <w:lang w:eastAsia="zh-CN"/>
              </w:rPr>
              <w:t>可以予以</w:t>
            </w:r>
            <w:r w:rsidRPr="00012DD0">
              <w:rPr>
                <w:rFonts w:ascii="SimSun" w:eastAsia="SimSun" w:hAnsi="SimSun" w:cs="새굴림" w:hint="eastAsia"/>
                <w:sz w:val="21"/>
                <w:szCs w:val="21"/>
                <w:lang w:eastAsia="zh-CN"/>
              </w:rPr>
              <w:t>优先审查的发明专利申请包括</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sz w:val="21"/>
                <w:szCs w:val="21"/>
                <w:lang w:eastAsia="zh-CN"/>
              </w:rPr>
              <w:t>一</w:t>
            </w:r>
            <w:r w:rsidRPr="00012DD0">
              <w:rPr>
                <w:rFonts w:ascii="SimSun" w:eastAsia="SimSun" w:hAnsi="SimSun" w:hint="eastAsia"/>
                <w:sz w:val="21"/>
                <w:szCs w:val="21"/>
                <w:lang w:eastAsia="zh-CN"/>
              </w:rPr>
              <w:t>）</w:t>
            </w:r>
            <w:r w:rsidRPr="00012DD0">
              <w:rPr>
                <w:rFonts w:ascii="SimSun" w:eastAsia="SimSun" w:hAnsi="SimSun" w:cs="바탕" w:hint="eastAsia"/>
                <w:sz w:val="21"/>
                <w:szCs w:val="21"/>
                <w:lang w:eastAsia="zh-CN"/>
              </w:rPr>
              <w:t>涉及</w:t>
            </w:r>
            <w:r w:rsidRPr="00012DD0">
              <w:rPr>
                <w:rFonts w:ascii="SimSun" w:eastAsia="SimSun" w:hAnsi="SimSun" w:cs="새굴림" w:hint="eastAsia"/>
                <w:sz w:val="21"/>
                <w:szCs w:val="21"/>
                <w:lang w:eastAsia="zh-CN"/>
              </w:rPr>
              <w:t>节能环保</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新一代信息技</w:t>
            </w:r>
            <w:r w:rsidRPr="00012DD0">
              <w:rPr>
                <w:rFonts w:ascii="SimSun" w:eastAsia="SimSun" w:hAnsi="SimSun" w:cs="새굴림" w:hint="eastAsia"/>
                <w:sz w:val="21"/>
                <w:szCs w:val="21"/>
                <w:lang w:eastAsia="zh-CN"/>
              </w:rPr>
              <w:t>术</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生物</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高端装</w:t>
            </w:r>
            <w:r w:rsidRPr="00012DD0">
              <w:rPr>
                <w:rFonts w:ascii="SimSun" w:eastAsia="SimSun" w:hAnsi="SimSun" w:cs="새굴림" w:hint="eastAsia"/>
                <w:sz w:val="21"/>
                <w:szCs w:val="21"/>
                <w:lang w:eastAsia="zh-CN"/>
              </w:rPr>
              <w:t>备制造</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新能源</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新材料</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新能源汽</w:t>
            </w:r>
            <w:r w:rsidRPr="00012DD0">
              <w:rPr>
                <w:rFonts w:ascii="SimSun" w:eastAsia="SimSun" w:hAnsi="SimSun" w:cs="새굴림" w:hint="eastAsia"/>
                <w:sz w:val="21"/>
                <w:szCs w:val="21"/>
                <w:lang w:eastAsia="zh-CN"/>
              </w:rPr>
              <w:t>车等技术领域的重要专利申请</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sz w:val="21"/>
                <w:szCs w:val="21"/>
                <w:lang w:eastAsia="zh-CN"/>
              </w:rPr>
              <w:t>二</w:t>
            </w:r>
            <w:r w:rsidRPr="00012DD0">
              <w:rPr>
                <w:rFonts w:ascii="SimSun" w:eastAsia="SimSun" w:hAnsi="SimSun" w:hint="eastAsia"/>
                <w:sz w:val="21"/>
                <w:szCs w:val="21"/>
                <w:lang w:eastAsia="zh-CN"/>
              </w:rPr>
              <w:t>）</w:t>
            </w:r>
            <w:r w:rsidRPr="00012DD0">
              <w:rPr>
                <w:rFonts w:ascii="SimSun" w:eastAsia="SimSun" w:hAnsi="SimSun" w:cs="바탕" w:hint="eastAsia"/>
                <w:sz w:val="21"/>
                <w:szCs w:val="21"/>
                <w:lang w:eastAsia="zh-CN"/>
              </w:rPr>
              <w:t>涉及低</w:t>
            </w:r>
            <w:r w:rsidRPr="00012DD0">
              <w:rPr>
                <w:rFonts w:ascii="SimSun" w:eastAsia="SimSun" w:hAnsi="SimSun" w:cs="새굴림" w:hint="eastAsia"/>
                <w:sz w:val="21"/>
                <w:szCs w:val="21"/>
                <w:lang w:eastAsia="zh-CN"/>
              </w:rPr>
              <w:t>碳技术</w:t>
            </w:r>
            <w:r w:rsidRPr="00012DD0">
              <w:rPr>
                <w:rFonts w:ascii="SimSun" w:eastAsia="SimSun" w:hAnsi="SimSun" w:cs="맑은 고딕" w:hint="eastAsia"/>
                <w:sz w:val="21"/>
                <w:szCs w:val="21"/>
                <w:lang w:eastAsia="zh-CN"/>
              </w:rPr>
              <w:t>、</w:t>
            </w:r>
            <w:r w:rsidRPr="00012DD0">
              <w:rPr>
                <w:rFonts w:ascii="SimSun" w:eastAsia="SimSun" w:hAnsi="SimSun" w:cs="새굴림" w:hint="eastAsia"/>
                <w:sz w:val="21"/>
                <w:szCs w:val="21"/>
                <w:lang w:eastAsia="zh-CN"/>
              </w:rPr>
              <w:t>节约资源等有助于绿色发展的重要专利申请</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sz w:val="21"/>
                <w:szCs w:val="21"/>
                <w:lang w:eastAsia="zh-CN"/>
              </w:rPr>
              <w:t>三</w:t>
            </w:r>
            <w:r w:rsidRPr="00012DD0">
              <w:rPr>
                <w:rFonts w:ascii="SimSun" w:eastAsia="SimSun" w:hAnsi="SimSun" w:hint="eastAsia"/>
                <w:sz w:val="21"/>
                <w:szCs w:val="21"/>
                <w:lang w:eastAsia="zh-CN"/>
              </w:rPr>
              <w:t>）</w:t>
            </w:r>
            <w:r w:rsidRPr="00012DD0">
              <w:rPr>
                <w:rFonts w:ascii="SimSun" w:eastAsia="SimSun" w:hAnsi="SimSun" w:cs="바탕" w:hint="eastAsia"/>
                <w:sz w:val="21"/>
                <w:szCs w:val="21"/>
                <w:lang w:eastAsia="zh-CN"/>
              </w:rPr>
              <w:t>就相同主</w:t>
            </w:r>
            <w:r w:rsidRPr="00012DD0">
              <w:rPr>
                <w:rFonts w:ascii="SimSun" w:eastAsia="SimSun" w:hAnsi="SimSun" w:cs="새굴림" w:hint="eastAsia"/>
                <w:sz w:val="21"/>
                <w:szCs w:val="21"/>
                <w:lang w:eastAsia="zh-CN"/>
              </w:rPr>
              <w:t>题首次在中国提出专利申请又向其他国家或地区提出申请的该中国首次申请</w:t>
            </w:r>
            <w:r w:rsidRPr="00012DD0">
              <w:rPr>
                <w:rFonts w:ascii="SimSun" w:eastAsia="SimSun" w:hAnsi="SimSun" w:cs="맑은 고딕" w:hint="eastAsia"/>
                <w:sz w:val="21"/>
                <w:szCs w:val="21"/>
                <w:lang w:eastAsia="zh-CN"/>
              </w:rPr>
              <w:t>；</w:t>
            </w:r>
          </w:p>
          <w:p w:rsidR="008F2860" w:rsidRPr="000F5660" w:rsidRDefault="008F2860" w:rsidP="0026771A">
            <w:pPr>
              <w:wordWrap/>
              <w:snapToGrid w:val="0"/>
              <w:spacing w:line="290" w:lineRule="atLeast"/>
              <w:rPr>
                <w:rFonts w:ascii="SimSun" w:eastAsia="SimSun" w:hAnsi="SimSun"/>
                <w:spacing w:val="-6"/>
                <w:sz w:val="21"/>
                <w:szCs w:val="21"/>
                <w:lang w:eastAsia="zh-CN"/>
              </w:rPr>
            </w:pPr>
            <w:r w:rsidRPr="000F5660">
              <w:rPr>
                <w:rFonts w:ascii="SimSun" w:eastAsia="SimSun" w:hAnsi="SimSun" w:hint="eastAsia"/>
                <w:spacing w:val="-6"/>
                <w:sz w:val="21"/>
                <w:szCs w:val="21"/>
                <w:lang w:eastAsia="zh-CN"/>
              </w:rPr>
              <w:t xml:space="preserve">　　（</w:t>
            </w:r>
            <w:r w:rsidRPr="000F5660">
              <w:rPr>
                <w:rFonts w:ascii="SimSun" w:eastAsia="SimSun" w:hAnsi="SimSun" w:cs="바탕" w:hint="eastAsia"/>
                <w:spacing w:val="-6"/>
                <w:sz w:val="21"/>
                <w:szCs w:val="21"/>
                <w:lang w:eastAsia="zh-CN"/>
              </w:rPr>
              <w:t>四</w:t>
            </w:r>
            <w:r w:rsidRPr="000F5660">
              <w:rPr>
                <w:rFonts w:ascii="SimSun" w:eastAsia="SimSun" w:hAnsi="SimSun" w:hint="eastAsia"/>
                <w:spacing w:val="-6"/>
                <w:sz w:val="21"/>
                <w:szCs w:val="21"/>
                <w:lang w:eastAsia="zh-CN"/>
              </w:rPr>
              <w:t>）</w:t>
            </w:r>
            <w:r w:rsidRPr="000F5660">
              <w:rPr>
                <w:rFonts w:ascii="SimSun" w:eastAsia="SimSun" w:hAnsi="SimSun" w:cs="바탕" w:hint="eastAsia"/>
                <w:spacing w:val="-6"/>
                <w:sz w:val="21"/>
                <w:szCs w:val="21"/>
                <w:lang w:eastAsia="zh-CN"/>
              </w:rPr>
              <w:t>其他</w:t>
            </w:r>
            <w:r w:rsidRPr="000F5660">
              <w:rPr>
                <w:rFonts w:ascii="SimSun" w:eastAsia="SimSun" w:hAnsi="SimSun" w:cs="새굴림" w:hint="eastAsia"/>
                <w:spacing w:val="-6"/>
                <w:sz w:val="21"/>
                <w:szCs w:val="21"/>
                <w:lang w:eastAsia="zh-CN"/>
              </w:rPr>
              <w:t>对国家利益或者公共利益具有重大意义需要优先审查的专利</w:t>
            </w:r>
            <w:r w:rsidRPr="000F5660">
              <w:rPr>
                <w:rFonts w:ascii="SimSun" w:eastAsia="SimSun" w:hAnsi="SimSun" w:cs="바탕" w:hint="eastAsia"/>
                <w:spacing w:val="-6"/>
                <w:sz w:val="21"/>
                <w:szCs w:val="21"/>
                <w:lang w:eastAsia="zh-CN"/>
              </w:rPr>
              <w:t>申</w:t>
            </w:r>
            <w:r w:rsidRPr="000F5660">
              <w:rPr>
                <w:rFonts w:ascii="SimSun" w:eastAsia="SimSun" w:hAnsi="SimSun" w:cs="새굴림" w:hint="eastAsia"/>
                <w:spacing w:val="-6"/>
                <w:sz w:val="21"/>
                <w:szCs w:val="21"/>
                <w:lang w:eastAsia="zh-CN"/>
              </w:rPr>
              <w:t>请</w:t>
            </w:r>
            <w:r w:rsidRPr="000F5660">
              <w:rPr>
                <w:rFonts w:ascii="SimSun" w:eastAsia="SimSun" w:hAnsi="SimSun" w:cs="맑은 고딕" w:hint="eastAsia"/>
                <w:spacing w:val="-6"/>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b/>
                <w:sz w:val="21"/>
                <w:szCs w:val="21"/>
                <w:lang w:eastAsia="zh-CN"/>
              </w:rPr>
              <w:t>第五</w:t>
            </w:r>
            <w:r w:rsidRPr="00012DD0">
              <w:rPr>
                <w:rFonts w:ascii="SimSun" w:eastAsia="SimSun" w:hAnsi="SimSun" w:cs="새굴림" w:hint="eastAsia"/>
                <w:b/>
                <w:sz w:val="21"/>
                <w:szCs w:val="21"/>
                <w:lang w:eastAsia="zh-CN"/>
              </w:rPr>
              <w:t>条</w:t>
            </w:r>
            <w:r w:rsidRPr="00012DD0">
              <w:rPr>
                <w:rFonts w:ascii="SimSun" w:eastAsia="SimSun" w:hAnsi="SimSun" w:hint="eastAsia"/>
                <w:sz w:val="21"/>
                <w:szCs w:val="21"/>
                <w:lang w:eastAsia="zh-CN"/>
              </w:rPr>
              <w:t xml:space="preserve"> </w:t>
            </w:r>
            <w:r w:rsidRPr="00012DD0">
              <w:rPr>
                <w:rFonts w:ascii="SimSun" w:eastAsia="SimSun" w:hAnsi="SimSun" w:cs="새굴림" w:hint="eastAsia"/>
                <w:sz w:val="21"/>
                <w:szCs w:val="21"/>
                <w:lang w:eastAsia="zh-CN"/>
              </w:rPr>
              <w:t>对发明专利申请进行优先审查的数量</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由</w:t>
            </w:r>
            <w:r w:rsidRPr="00012DD0">
              <w:rPr>
                <w:rFonts w:ascii="SimSun" w:eastAsia="SimSun" w:hAnsi="SimSun" w:cs="새굴림" w:hint="eastAsia"/>
                <w:sz w:val="21"/>
                <w:szCs w:val="21"/>
                <w:lang w:eastAsia="zh-CN"/>
              </w:rPr>
              <w:t>国家知识产权局根据不同专业技术领域的审查能力</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上一年度</w:t>
            </w:r>
            <w:r w:rsidRPr="00012DD0">
              <w:rPr>
                <w:rFonts w:ascii="SimSun" w:eastAsia="SimSun" w:hAnsi="SimSun" w:cs="새굴림" w:hint="eastAsia"/>
                <w:sz w:val="21"/>
                <w:szCs w:val="21"/>
                <w:lang w:eastAsia="zh-CN"/>
              </w:rPr>
              <w:t>专利授权量以及本年度待审量等情况确定</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b/>
                <w:sz w:val="21"/>
                <w:szCs w:val="21"/>
                <w:lang w:eastAsia="zh-CN"/>
              </w:rPr>
              <w:t>第六</w:t>
            </w:r>
            <w:r w:rsidRPr="00012DD0">
              <w:rPr>
                <w:rFonts w:ascii="SimSun" w:eastAsia="SimSun" w:hAnsi="SimSun" w:cs="새굴림" w:hint="eastAsia"/>
                <w:b/>
                <w:sz w:val="21"/>
                <w:szCs w:val="21"/>
                <w:lang w:eastAsia="zh-CN"/>
              </w:rPr>
              <w:t>条</w:t>
            </w:r>
            <w:r w:rsidRPr="00012DD0">
              <w:rPr>
                <w:rFonts w:ascii="SimSun" w:eastAsia="SimSun" w:hAnsi="SimSun" w:hint="eastAsia"/>
                <w:sz w:val="21"/>
                <w:szCs w:val="21"/>
                <w:lang w:eastAsia="zh-CN"/>
              </w:rPr>
              <w:t xml:space="preserve"> </w:t>
            </w:r>
            <w:r w:rsidRPr="00012DD0">
              <w:rPr>
                <w:rFonts w:ascii="SimSun" w:eastAsia="SimSun" w:hAnsi="SimSun" w:cs="새굴림" w:hint="eastAsia"/>
                <w:sz w:val="21"/>
                <w:szCs w:val="21"/>
                <w:lang w:eastAsia="zh-CN"/>
              </w:rPr>
              <w:t>请求优先审查的发明专利申请应当是电子申请</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새굴림" w:hint="eastAsia"/>
                <w:sz w:val="21"/>
                <w:szCs w:val="21"/>
                <w:lang w:eastAsia="zh-CN"/>
              </w:rPr>
              <w:t>请求对尚未进入实质审查程序的发明专利申请进行优先审查的</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申</w:t>
            </w:r>
            <w:r w:rsidRPr="00012DD0">
              <w:rPr>
                <w:rFonts w:ascii="SimSun" w:eastAsia="SimSun" w:hAnsi="SimSun" w:cs="새굴림" w:hint="eastAsia"/>
                <w:sz w:val="21"/>
                <w:szCs w:val="21"/>
                <w:lang w:eastAsia="zh-CN"/>
              </w:rPr>
              <w:t>请人应</w:t>
            </w:r>
            <w:r w:rsidRPr="00012DD0">
              <w:rPr>
                <w:rFonts w:ascii="SimSun" w:eastAsia="SimSun" w:hAnsi="SimSun" w:cs="새굴림" w:hint="eastAsia"/>
                <w:sz w:val="21"/>
                <w:szCs w:val="21"/>
                <w:lang w:eastAsia="zh-CN"/>
              </w:rPr>
              <w:lastRenderedPageBreak/>
              <w:t>当启动实质审查程序</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b/>
                <w:sz w:val="21"/>
                <w:szCs w:val="21"/>
                <w:lang w:eastAsia="zh-CN"/>
              </w:rPr>
              <w:t>第七</w:t>
            </w:r>
            <w:r w:rsidRPr="00012DD0">
              <w:rPr>
                <w:rFonts w:ascii="SimSun" w:eastAsia="SimSun" w:hAnsi="SimSun" w:cs="새굴림" w:hint="eastAsia"/>
                <w:b/>
                <w:sz w:val="21"/>
                <w:szCs w:val="21"/>
                <w:lang w:eastAsia="zh-CN"/>
              </w:rPr>
              <w:t>条</w:t>
            </w:r>
            <w:r w:rsidRPr="00012DD0">
              <w:rPr>
                <w:rFonts w:ascii="SimSun" w:eastAsia="SimSun" w:hAnsi="SimSun" w:hint="eastAsia"/>
                <w:sz w:val="21"/>
                <w:szCs w:val="21"/>
                <w:lang w:eastAsia="zh-CN"/>
              </w:rPr>
              <w:t xml:space="preserve"> </w:t>
            </w:r>
            <w:r w:rsidRPr="00012DD0">
              <w:rPr>
                <w:rFonts w:ascii="SimSun" w:eastAsia="SimSun" w:hAnsi="SimSun" w:cs="바탕" w:hint="eastAsia"/>
                <w:sz w:val="21"/>
                <w:szCs w:val="21"/>
                <w:lang w:eastAsia="zh-CN"/>
              </w:rPr>
              <w:t>申</w:t>
            </w:r>
            <w:r w:rsidRPr="00012DD0">
              <w:rPr>
                <w:rFonts w:ascii="SimSun" w:eastAsia="SimSun" w:hAnsi="SimSun" w:cs="새굴림" w:hint="eastAsia"/>
                <w:sz w:val="21"/>
                <w:szCs w:val="21"/>
                <w:lang w:eastAsia="zh-CN"/>
              </w:rPr>
              <w:t>请人办理优先审查手续的</w:t>
            </w:r>
            <w:r w:rsidRPr="00012DD0">
              <w:rPr>
                <w:rFonts w:ascii="SimSun" w:eastAsia="SimSun" w:hAnsi="SimSun" w:cs="맑은 고딕" w:hint="eastAsia"/>
                <w:sz w:val="21"/>
                <w:szCs w:val="21"/>
                <w:lang w:eastAsia="zh-CN"/>
              </w:rPr>
              <w:t>，</w:t>
            </w:r>
            <w:r w:rsidRPr="00012DD0">
              <w:rPr>
                <w:rFonts w:ascii="SimSun" w:eastAsia="SimSun" w:hAnsi="SimSun" w:cs="새굴림" w:hint="eastAsia"/>
                <w:sz w:val="21"/>
                <w:szCs w:val="21"/>
                <w:lang w:eastAsia="zh-CN"/>
              </w:rPr>
              <w:t>应当提交下列材料</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sz w:val="21"/>
                <w:szCs w:val="21"/>
                <w:lang w:eastAsia="zh-CN"/>
              </w:rPr>
              <w:t>一</w:t>
            </w:r>
            <w:r w:rsidRPr="00012DD0">
              <w:rPr>
                <w:rFonts w:ascii="SimSun" w:eastAsia="SimSun" w:hAnsi="SimSun" w:hint="eastAsia"/>
                <w:sz w:val="21"/>
                <w:szCs w:val="21"/>
                <w:lang w:eastAsia="zh-CN"/>
              </w:rPr>
              <w:t>）</w:t>
            </w:r>
            <w:r w:rsidRPr="00012DD0">
              <w:rPr>
                <w:rFonts w:ascii="SimSun" w:eastAsia="SimSun" w:hAnsi="SimSun" w:cs="바탕" w:hint="eastAsia"/>
                <w:sz w:val="21"/>
                <w:szCs w:val="21"/>
                <w:lang w:eastAsia="zh-CN"/>
              </w:rPr>
              <w:t>由省</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自治</w:t>
            </w:r>
            <w:r w:rsidRPr="00012DD0">
              <w:rPr>
                <w:rFonts w:ascii="SimSun" w:eastAsia="SimSun" w:hAnsi="SimSun" w:cs="새굴림" w:hint="eastAsia"/>
                <w:sz w:val="21"/>
                <w:szCs w:val="21"/>
                <w:lang w:eastAsia="zh-CN"/>
              </w:rPr>
              <w:t>区</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直</w:t>
            </w:r>
            <w:r w:rsidRPr="00012DD0">
              <w:rPr>
                <w:rFonts w:ascii="SimSun" w:eastAsia="SimSun" w:hAnsi="SimSun" w:cs="새굴림" w:hint="eastAsia"/>
                <w:sz w:val="21"/>
                <w:szCs w:val="21"/>
                <w:lang w:eastAsia="zh-CN"/>
              </w:rPr>
              <w:t>辖市知识产权局审查并签署意见和加盖公章的</w:t>
            </w:r>
            <w:r w:rsidRPr="00012DD0">
              <w:rPr>
                <w:rFonts w:ascii="SimSun" w:eastAsia="SimSun" w:hAnsi="SimSun" w:cs="맑은 고딕" w:hint="eastAsia"/>
                <w:sz w:val="21"/>
                <w:szCs w:val="21"/>
                <w:lang w:eastAsia="zh-CN"/>
              </w:rPr>
              <w:t>《</w:t>
            </w:r>
            <w:r w:rsidRPr="00012DD0">
              <w:rPr>
                <w:rFonts w:ascii="SimSun" w:eastAsia="SimSun" w:hAnsi="SimSun" w:cs="새굴림" w:hint="eastAsia"/>
                <w:sz w:val="21"/>
                <w:szCs w:val="21"/>
                <w:lang w:eastAsia="zh-CN"/>
              </w:rPr>
              <w:t>发明专利申请优先审查请求书</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sz w:val="21"/>
                <w:szCs w:val="21"/>
                <w:lang w:eastAsia="zh-CN"/>
              </w:rPr>
              <w:t>二</w:t>
            </w:r>
            <w:r w:rsidRPr="00012DD0">
              <w:rPr>
                <w:rFonts w:ascii="SimSun" w:eastAsia="SimSun" w:hAnsi="SimSun" w:hint="eastAsia"/>
                <w:sz w:val="21"/>
                <w:szCs w:val="21"/>
                <w:lang w:eastAsia="zh-CN"/>
              </w:rPr>
              <w:t>）</w:t>
            </w:r>
            <w:r w:rsidRPr="00012DD0">
              <w:rPr>
                <w:rFonts w:ascii="SimSun" w:eastAsia="SimSun" w:hAnsi="SimSun" w:cs="바탕" w:hint="eastAsia"/>
                <w:sz w:val="21"/>
                <w:szCs w:val="21"/>
                <w:lang w:eastAsia="zh-CN"/>
              </w:rPr>
              <w:t>由具</w:t>
            </w:r>
            <w:r w:rsidRPr="00012DD0">
              <w:rPr>
                <w:rFonts w:ascii="SimSun" w:eastAsia="SimSun" w:hAnsi="SimSun" w:cs="새굴림" w:hint="eastAsia"/>
                <w:sz w:val="21"/>
                <w:szCs w:val="21"/>
                <w:lang w:eastAsia="zh-CN"/>
              </w:rPr>
              <w:t>备专利检索条件的单位出具的符合规定格式的检索报告</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或者由其他</w:t>
            </w:r>
            <w:r w:rsidRPr="00012DD0">
              <w:rPr>
                <w:rFonts w:ascii="SimSun" w:eastAsia="SimSun" w:hAnsi="SimSun" w:cs="새굴림" w:hint="eastAsia"/>
                <w:sz w:val="21"/>
                <w:szCs w:val="21"/>
                <w:lang w:eastAsia="zh-CN"/>
              </w:rPr>
              <w:t>国家或者地区专利审查机构出具的检索报告和审查结果及其中文译文</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b/>
                <w:sz w:val="21"/>
                <w:szCs w:val="21"/>
                <w:lang w:eastAsia="zh-CN"/>
              </w:rPr>
              <w:t>第八</w:t>
            </w:r>
            <w:r w:rsidRPr="00012DD0">
              <w:rPr>
                <w:rFonts w:ascii="SimSun" w:eastAsia="SimSun" w:hAnsi="SimSun" w:cs="새굴림" w:hint="eastAsia"/>
                <w:b/>
                <w:sz w:val="21"/>
                <w:szCs w:val="21"/>
                <w:lang w:eastAsia="zh-CN"/>
              </w:rPr>
              <w:t>条</w:t>
            </w:r>
            <w:r w:rsidRPr="00012DD0">
              <w:rPr>
                <w:rFonts w:ascii="SimSun" w:eastAsia="SimSun" w:hAnsi="SimSun" w:hint="eastAsia"/>
                <w:sz w:val="21"/>
                <w:szCs w:val="21"/>
                <w:lang w:eastAsia="zh-CN"/>
              </w:rPr>
              <w:t xml:space="preserve"> </w:t>
            </w:r>
            <w:r w:rsidRPr="00012DD0">
              <w:rPr>
                <w:rFonts w:ascii="SimSun" w:eastAsia="SimSun" w:hAnsi="SimSun" w:cs="바탕" w:hint="eastAsia"/>
                <w:sz w:val="21"/>
                <w:szCs w:val="21"/>
                <w:lang w:eastAsia="zh-CN"/>
              </w:rPr>
              <w:t>第七</w:t>
            </w:r>
            <w:r w:rsidRPr="00012DD0">
              <w:rPr>
                <w:rFonts w:ascii="SimSun" w:eastAsia="SimSun" w:hAnsi="SimSun" w:cs="새굴림" w:hint="eastAsia"/>
                <w:sz w:val="21"/>
                <w:szCs w:val="21"/>
                <w:lang w:eastAsia="zh-CN"/>
              </w:rPr>
              <w:t>条第二项所称专利检索条件是指</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sz w:val="21"/>
                <w:szCs w:val="21"/>
                <w:lang w:eastAsia="zh-CN"/>
              </w:rPr>
              <w:t>一</w:t>
            </w:r>
            <w:r w:rsidRPr="00012DD0">
              <w:rPr>
                <w:rFonts w:ascii="SimSun" w:eastAsia="SimSun" w:hAnsi="SimSun" w:hint="eastAsia"/>
                <w:sz w:val="21"/>
                <w:szCs w:val="21"/>
                <w:lang w:eastAsia="zh-CN"/>
              </w:rPr>
              <w:t>）</w:t>
            </w:r>
            <w:r w:rsidRPr="00012DD0">
              <w:rPr>
                <w:rFonts w:ascii="SimSun" w:eastAsia="SimSun" w:hAnsi="SimSun" w:cs="바탕" w:hint="eastAsia"/>
                <w:sz w:val="21"/>
                <w:szCs w:val="21"/>
                <w:lang w:eastAsia="zh-CN"/>
              </w:rPr>
              <w:t>具</w:t>
            </w:r>
            <w:r w:rsidRPr="00012DD0">
              <w:rPr>
                <w:rFonts w:ascii="SimSun" w:eastAsia="SimSun" w:hAnsi="SimSun" w:cs="새굴림" w:hint="eastAsia"/>
                <w:sz w:val="21"/>
                <w:szCs w:val="21"/>
                <w:lang w:eastAsia="zh-CN"/>
              </w:rPr>
              <w:t>备使用</w:t>
            </w:r>
            <w:r w:rsidRPr="00012DD0">
              <w:rPr>
                <w:rFonts w:ascii="SimSun" w:eastAsia="SimSun" w:hAnsi="SimSun" w:cs="맑은 고딕" w:hint="eastAsia"/>
                <w:sz w:val="21"/>
                <w:szCs w:val="21"/>
                <w:lang w:eastAsia="zh-CN"/>
              </w:rPr>
              <w:t>《</w:t>
            </w:r>
            <w:r w:rsidRPr="00012DD0">
              <w:rPr>
                <w:rFonts w:ascii="SimSun" w:eastAsia="SimSun" w:hAnsi="SimSun" w:cs="새굴림" w:hint="eastAsia"/>
                <w:sz w:val="21"/>
                <w:szCs w:val="21"/>
                <w:lang w:eastAsia="zh-CN"/>
              </w:rPr>
              <w:t>专利审查指南</w:t>
            </w:r>
            <w:r w:rsidRPr="00012DD0">
              <w:rPr>
                <w:rFonts w:ascii="SimSun" w:eastAsia="SimSun" w:hAnsi="SimSun" w:cs="맑은 고딕" w:hint="eastAsia"/>
                <w:sz w:val="21"/>
                <w:szCs w:val="21"/>
                <w:lang w:eastAsia="zh-CN"/>
              </w:rPr>
              <w:t>》</w:t>
            </w:r>
            <w:r w:rsidRPr="00012DD0">
              <w:rPr>
                <w:rFonts w:ascii="SimSun" w:eastAsia="SimSun" w:hAnsi="SimSun" w:cs="새굴림" w:hint="eastAsia"/>
                <w:sz w:val="21"/>
                <w:szCs w:val="21"/>
                <w:lang w:eastAsia="zh-CN"/>
              </w:rPr>
              <w:t>规定的检索用专利文献和非专利文献进行检索的条件</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sz w:val="21"/>
                <w:szCs w:val="21"/>
                <w:lang w:eastAsia="zh-CN"/>
              </w:rPr>
              <w:t>二</w:t>
            </w:r>
            <w:r w:rsidRPr="00012DD0">
              <w:rPr>
                <w:rFonts w:ascii="SimSun" w:eastAsia="SimSun" w:hAnsi="SimSun" w:hint="eastAsia"/>
                <w:sz w:val="21"/>
                <w:szCs w:val="21"/>
                <w:lang w:eastAsia="zh-CN"/>
              </w:rPr>
              <w:t>）</w:t>
            </w:r>
            <w:r w:rsidRPr="00012DD0">
              <w:rPr>
                <w:rFonts w:ascii="SimSun" w:eastAsia="SimSun" w:hAnsi="SimSun" w:cs="새굴림" w:hint="eastAsia"/>
                <w:sz w:val="21"/>
                <w:szCs w:val="21"/>
                <w:lang w:eastAsia="zh-CN"/>
              </w:rPr>
              <w:t>检索人员具有专业技术背景</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接受</w:t>
            </w:r>
            <w:r w:rsidRPr="00012DD0">
              <w:rPr>
                <w:rFonts w:ascii="SimSun" w:eastAsia="SimSun" w:hAnsi="SimSun" w:cs="새굴림" w:hint="eastAsia"/>
                <w:sz w:val="21"/>
                <w:szCs w:val="21"/>
                <w:lang w:eastAsia="zh-CN"/>
              </w:rPr>
              <w:t>过专利实务培训和检索培训</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sz w:val="21"/>
                <w:szCs w:val="21"/>
                <w:lang w:eastAsia="zh-CN"/>
              </w:rPr>
              <w:t>三</w:t>
            </w:r>
            <w:r w:rsidRPr="00012DD0">
              <w:rPr>
                <w:rFonts w:ascii="SimSun" w:eastAsia="SimSun" w:hAnsi="SimSun" w:hint="eastAsia"/>
                <w:sz w:val="21"/>
                <w:szCs w:val="21"/>
                <w:lang w:eastAsia="zh-CN"/>
              </w:rPr>
              <w:t>）</w:t>
            </w:r>
            <w:r w:rsidRPr="00012DD0">
              <w:rPr>
                <w:rFonts w:ascii="SimSun" w:eastAsia="SimSun" w:hAnsi="SimSun" w:cs="바탕" w:hint="eastAsia"/>
                <w:sz w:val="21"/>
                <w:szCs w:val="21"/>
                <w:lang w:eastAsia="zh-CN"/>
              </w:rPr>
              <w:t>能</w:t>
            </w:r>
            <w:r w:rsidRPr="00012DD0">
              <w:rPr>
                <w:rFonts w:ascii="SimSun" w:eastAsia="SimSun" w:hAnsi="SimSun" w:cs="새굴림" w:hint="eastAsia"/>
                <w:sz w:val="21"/>
                <w:szCs w:val="21"/>
                <w:lang w:eastAsia="zh-CN"/>
              </w:rPr>
              <w:t>够由相应专业技术领域的检索人员按照</w:t>
            </w:r>
            <w:r w:rsidRPr="00012DD0">
              <w:rPr>
                <w:rFonts w:ascii="SimSun" w:eastAsia="SimSun" w:hAnsi="SimSun" w:cs="맑은 고딕" w:hint="eastAsia"/>
                <w:sz w:val="21"/>
                <w:szCs w:val="21"/>
                <w:lang w:eastAsia="zh-CN"/>
              </w:rPr>
              <w:t>《</w:t>
            </w:r>
            <w:r w:rsidRPr="00012DD0">
              <w:rPr>
                <w:rFonts w:ascii="SimSun" w:eastAsia="SimSun" w:hAnsi="SimSun" w:cs="새굴림" w:hint="eastAsia"/>
                <w:sz w:val="21"/>
                <w:szCs w:val="21"/>
                <w:lang w:eastAsia="zh-CN"/>
              </w:rPr>
              <w:t>专利审查指南</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的有</w:t>
            </w:r>
            <w:r w:rsidRPr="00012DD0">
              <w:rPr>
                <w:rFonts w:ascii="SimSun" w:eastAsia="SimSun" w:hAnsi="SimSun" w:cs="새굴림" w:hint="eastAsia"/>
                <w:sz w:val="21"/>
                <w:szCs w:val="21"/>
                <w:lang w:eastAsia="zh-CN"/>
              </w:rPr>
              <w:t>关要求对请求优先审查的发明专利申请进行检索</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b/>
                <w:sz w:val="21"/>
                <w:szCs w:val="21"/>
                <w:lang w:eastAsia="zh-CN"/>
              </w:rPr>
              <w:t>第九</w:t>
            </w:r>
            <w:r w:rsidRPr="00012DD0">
              <w:rPr>
                <w:rFonts w:ascii="SimSun" w:eastAsia="SimSun" w:hAnsi="SimSun" w:cs="새굴림" w:hint="eastAsia"/>
                <w:b/>
                <w:sz w:val="21"/>
                <w:szCs w:val="21"/>
                <w:lang w:eastAsia="zh-CN"/>
              </w:rPr>
              <w:t>条</w:t>
            </w:r>
            <w:r w:rsidRPr="00012DD0">
              <w:rPr>
                <w:rFonts w:ascii="SimSun" w:eastAsia="SimSun" w:hAnsi="SimSun" w:hint="eastAsia"/>
                <w:sz w:val="21"/>
                <w:szCs w:val="21"/>
                <w:lang w:eastAsia="zh-CN"/>
              </w:rPr>
              <w:t xml:space="preserve"> </w:t>
            </w:r>
            <w:r w:rsidRPr="00012DD0">
              <w:rPr>
                <w:rFonts w:ascii="SimSun" w:eastAsia="SimSun" w:hAnsi="SimSun" w:cs="새굴림" w:hint="eastAsia"/>
                <w:sz w:val="21"/>
                <w:szCs w:val="21"/>
                <w:lang w:eastAsia="zh-CN"/>
              </w:rPr>
              <w:t>国家知识产权局负责受理和审核优先审查请求</w:t>
            </w:r>
            <w:r w:rsidRPr="00012DD0">
              <w:rPr>
                <w:rFonts w:ascii="SimSun" w:eastAsia="SimSun" w:hAnsi="SimSun" w:cs="맑은 고딕" w:hint="eastAsia"/>
                <w:sz w:val="21"/>
                <w:szCs w:val="21"/>
                <w:lang w:eastAsia="zh-CN"/>
              </w:rPr>
              <w:t>，</w:t>
            </w:r>
            <w:r w:rsidRPr="00012DD0">
              <w:rPr>
                <w:rFonts w:ascii="SimSun" w:eastAsia="SimSun" w:hAnsi="SimSun" w:cs="새굴림" w:hint="eastAsia"/>
                <w:sz w:val="21"/>
                <w:szCs w:val="21"/>
                <w:lang w:eastAsia="zh-CN"/>
              </w:rPr>
              <w:t>并及时将审核意见通知申请人</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cs="바탕" w:hint="eastAsia"/>
                <w:b/>
                <w:sz w:val="21"/>
                <w:szCs w:val="21"/>
                <w:lang w:eastAsia="zh-CN"/>
              </w:rPr>
              <w:t>第十</w:t>
            </w:r>
            <w:r w:rsidRPr="00012DD0">
              <w:rPr>
                <w:rFonts w:ascii="SimSun" w:eastAsia="SimSun" w:hAnsi="SimSun" w:cs="새굴림" w:hint="eastAsia"/>
                <w:b/>
                <w:sz w:val="21"/>
                <w:szCs w:val="21"/>
                <w:lang w:eastAsia="zh-CN"/>
              </w:rPr>
              <w:t>条</w:t>
            </w:r>
            <w:r w:rsidRPr="00012DD0">
              <w:rPr>
                <w:rFonts w:ascii="SimSun" w:eastAsia="SimSun" w:hAnsi="SimSun" w:hint="eastAsia"/>
                <w:sz w:val="21"/>
                <w:szCs w:val="21"/>
                <w:lang w:eastAsia="zh-CN"/>
              </w:rPr>
              <w:t xml:space="preserve"> </w:t>
            </w:r>
            <w:r w:rsidRPr="00012DD0">
              <w:rPr>
                <w:rFonts w:ascii="SimSun" w:eastAsia="SimSun" w:hAnsi="SimSun" w:cs="새굴림" w:hint="eastAsia"/>
                <w:sz w:val="21"/>
                <w:szCs w:val="21"/>
                <w:lang w:eastAsia="zh-CN"/>
              </w:rPr>
              <w:t>对于同意进行优先审查的发明专利申请</w:t>
            </w:r>
            <w:r w:rsidRPr="00012DD0">
              <w:rPr>
                <w:rFonts w:ascii="SimSun" w:eastAsia="SimSun" w:hAnsi="SimSun" w:cs="맑은 고딕" w:hint="eastAsia"/>
                <w:sz w:val="21"/>
                <w:szCs w:val="21"/>
                <w:lang w:eastAsia="zh-CN"/>
              </w:rPr>
              <w:t>，</w:t>
            </w:r>
            <w:r w:rsidRPr="00012DD0">
              <w:rPr>
                <w:rFonts w:ascii="SimSun" w:eastAsia="SimSun" w:hAnsi="SimSun" w:cs="새굴림" w:hint="eastAsia"/>
                <w:sz w:val="21"/>
                <w:szCs w:val="21"/>
                <w:lang w:eastAsia="zh-CN"/>
              </w:rPr>
              <w:t>国家知识产权局应当及时处理</w:t>
            </w:r>
            <w:r w:rsidRPr="00012DD0">
              <w:rPr>
                <w:rFonts w:ascii="SimSun" w:eastAsia="SimSun" w:hAnsi="SimSun" w:cs="맑은 고딕" w:hint="eastAsia"/>
                <w:sz w:val="21"/>
                <w:szCs w:val="21"/>
                <w:lang w:eastAsia="zh-CN"/>
              </w:rPr>
              <w:t>，</w:t>
            </w:r>
            <w:r w:rsidRPr="00012DD0">
              <w:rPr>
                <w:rFonts w:ascii="SimSun" w:eastAsia="SimSun" w:hAnsi="SimSun" w:cs="새굴림" w:hint="eastAsia"/>
                <w:sz w:val="21"/>
                <w:szCs w:val="21"/>
                <w:lang w:eastAsia="zh-CN"/>
              </w:rPr>
              <w:t>并自同意优先审查请求之日起三十个工作日内发出第一次审查意见通知书</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hint="eastAsia"/>
                <w:b/>
                <w:sz w:val="21"/>
                <w:szCs w:val="21"/>
                <w:lang w:eastAsia="zh-CN"/>
              </w:rPr>
              <w:t xml:space="preserve">　</w:t>
            </w:r>
            <w:r w:rsidRPr="00012DD0">
              <w:rPr>
                <w:rFonts w:ascii="SimSun" w:eastAsia="SimSun" w:hAnsi="SimSun" w:cs="바탕" w:hint="eastAsia"/>
                <w:b/>
                <w:sz w:val="21"/>
                <w:szCs w:val="21"/>
                <w:lang w:eastAsia="zh-CN"/>
              </w:rPr>
              <w:t>第十一</w:t>
            </w:r>
            <w:r w:rsidRPr="00012DD0">
              <w:rPr>
                <w:rFonts w:ascii="SimSun" w:eastAsia="SimSun" w:hAnsi="SimSun" w:cs="새굴림" w:hint="eastAsia"/>
                <w:b/>
                <w:sz w:val="21"/>
                <w:szCs w:val="21"/>
                <w:lang w:eastAsia="zh-CN"/>
              </w:rPr>
              <w:t>条</w:t>
            </w:r>
            <w:r w:rsidRPr="00012DD0">
              <w:rPr>
                <w:rFonts w:ascii="SimSun" w:eastAsia="SimSun" w:hAnsi="SimSun" w:hint="eastAsia"/>
                <w:sz w:val="21"/>
                <w:szCs w:val="21"/>
                <w:lang w:eastAsia="zh-CN"/>
              </w:rPr>
              <w:t xml:space="preserve"> </w:t>
            </w:r>
            <w:r w:rsidRPr="00012DD0">
              <w:rPr>
                <w:rFonts w:ascii="SimSun" w:eastAsia="SimSun" w:hAnsi="SimSun" w:cs="새굴림" w:hint="eastAsia"/>
                <w:sz w:val="21"/>
                <w:szCs w:val="21"/>
                <w:lang w:eastAsia="zh-CN"/>
              </w:rPr>
              <w:t>对于优先审查的发明专利申请</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申</w:t>
            </w:r>
            <w:r w:rsidRPr="00012DD0">
              <w:rPr>
                <w:rFonts w:ascii="SimSun" w:eastAsia="SimSun" w:hAnsi="SimSun" w:cs="새굴림" w:hint="eastAsia"/>
                <w:sz w:val="21"/>
                <w:szCs w:val="21"/>
                <w:lang w:eastAsia="zh-CN"/>
              </w:rPr>
              <w:t>请人应当尽快作出答复或者补正</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申</w:t>
            </w:r>
            <w:r w:rsidRPr="00012DD0">
              <w:rPr>
                <w:rFonts w:ascii="SimSun" w:eastAsia="SimSun" w:hAnsi="SimSun" w:cs="새굴림" w:hint="eastAsia"/>
                <w:sz w:val="21"/>
                <w:szCs w:val="21"/>
                <w:lang w:eastAsia="zh-CN"/>
              </w:rPr>
              <w:t>请人答复审查意见通知书的期限为两个月</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申</w:t>
            </w:r>
            <w:r w:rsidRPr="00012DD0">
              <w:rPr>
                <w:rFonts w:ascii="SimSun" w:eastAsia="SimSun" w:hAnsi="SimSun" w:cs="새굴림" w:hint="eastAsia"/>
                <w:sz w:val="21"/>
                <w:szCs w:val="21"/>
                <w:lang w:eastAsia="zh-CN"/>
              </w:rPr>
              <w:t>请人延期答复的</w:t>
            </w:r>
            <w:r w:rsidRPr="00012DD0">
              <w:rPr>
                <w:rFonts w:ascii="SimSun" w:eastAsia="SimSun" w:hAnsi="SimSun" w:cs="맑은 고딕" w:hint="eastAsia"/>
                <w:sz w:val="21"/>
                <w:szCs w:val="21"/>
                <w:lang w:eastAsia="zh-CN"/>
              </w:rPr>
              <w:t>，</w:t>
            </w:r>
            <w:r w:rsidRPr="00012DD0">
              <w:rPr>
                <w:rFonts w:ascii="SimSun" w:eastAsia="SimSun" w:hAnsi="SimSun" w:cs="새굴림" w:hint="eastAsia"/>
                <w:sz w:val="21"/>
                <w:szCs w:val="21"/>
                <w:lang w:eastAsia="zh-CN"/>
              </w:rPr>
              <w:t>国家知识产权局将停止优先审查</w:t>
            </w:r>
            <w:r w:rsidRPr="00012DD0">
              <w:rPr>
                <w:rFonts w:ascii="SimSun" w:eastAsia="SimSun" w:hAnsi="SimSun" w:cs="맑은 고딕" w:hint="eastAsia"/>
                <w:sz w:val="21"/>
                <w:szCs w:val="21"/>
                <w:lang w:eastAsia="zh-CN"/>
              </w:rPr>
              <w:t>，</w:t>
            </w:r>
            <w:r w:rsidRPr="00012DD0">
              <w:rPr>
                <w:rFonts w:ascii="SimSun" w:eastAsia="SimSun" w:hAnsi="SimSun" w:cs="바탕" w:hint="eastAsia"/>
                <w:sz w:val="21"/>
                <w:szCs w:val="21"/>
                <w:lang w:eastAsia="zh-CN"/>
              </w:rPr>
              <w:t>按一般申</w:t>
            </w:r>
            <w:r w:rsidRPr="00012DD0">
              <w:rPr>
                <w:rFonts w:ascii="SimSun" w:eastAsia="SimSun" w:hAnsi="SimSun" w:cs="새굴림" w:hint="eastAsia"/>
                <w:sz w:val="21"/>
                <w:szCs w:val="21"/>
                <w:lang w:eastAsia="zh-CN"/>
              </w:rPr>
              <w:t>请处理</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b/>
                <w:sz w:val="21"/>
                <w:szCs w:val="21"/>
                <w:lang w:eastAsia="zh-CN"/>
              </w:rPr>
            </w:pPr>
            <w:r w:rsidRPr="00012DD0">
              <w:rPr>
                <w:rFonts w:ascii="SimSun" w:eastAsia="SimSun" w:hAnsi="SimSun" w:hint="eastAsia"/>
                <w:sz w:val="21"/>
                <w:szCs w:val="21"/>
                <w:lang w:eastAsia="zh-CN"/>
              </w:rPr>
              <w:t xml:space="preserve">　</w:t>
            </w:r>
            <w:r w:rsidRPr="00012DD0">
              <w:rPr>
                <w:rFonts w:ascii="SimSun" w:eastAsia="SimSun" w:hAnsi="SimSun" w:hint="eastAsia"/>
                <w:b/>
                <w:sz w:val="21"/>
                <w:szCs w:val="21"/>
                <w:lang w:eastAsia="zh-CN"/>
              </w:rPr>
              <w:t xml:space="preserve">　</w:t>
            </w:r>
            <w:r w:rsidRPr="00012DD0">
              <w:rPr>
                <w:rFonts w:ascii="SimSun" w:eastAsia="SimSun" w:hAnsi="SimSun" w:cs="바탕" w:hint="eastAsia"/>
                <w:b/>
                <w:sz w:val="21"/>
                <w:szCs w:val="21"/>
                <w:lang w:eastAsia="zh-CN"/>
              </w:rPr>
              <w:t>第十二</w:t>
            </w:r>
            <w:r w:rsidRPr="00012DD0">
              <w:rPr>
                <w:rFonts w:ascii="SimSun" w:eastAsia="SimSun" w:hAnsi="SimSun" w:cs="새굴림" w:hint="eastAsia"/>
                <w:b/>
                <w:sz w:val="21"/>
                <w:szCs w:val="21"/>
                <w:lang w:eastAsia="zh-CN"/>
              </w:rPr>
              <w:t>条</w:t>
            </w:r>
            <w:r w:rsidRPr="00012DD0">
              <w:rPr>
                <w:rFonts w:ascii="SimSun" w:eastAsia="SimSun" w:hAnsi="SimSun" w:hint="eastAsia"/>
                <w:b/>
                <w:sz w:val="21"/>
                <w:szCs w:val="21"/>
                <w:lang w:eastAsia="zh-CN"/>
              </w:rPr>
              <w:t xml:space="preserve"> </w:t>
            </w:r>
            <w:r w:rsidRPr="00012DD0">
              <w:rPr>
                <w:rFonts w:ascii="SimSun" w:eastAsia="SimSun" w:hAnsi="SimSun" w:cs="바탕" w:hint="eastAsia"/>
                <w:sz w:val="21"/>
                <w:szCs w:val="21"/>
                <w:lang w:eastAsia="zh-CN"/>
              </w:rPr>
              <w:t>本</w:t>
            </w:r>
            <w:r w:rsidRPr="00012DD0">
              <w:rPr>
                <w:rFonts w:ascii="SimSun" w:eastAsia="SimSun" w:hAnsi="SimSun" w:cs="새굴림" w:hint="eastAsia"/>
                <w:sz w:val="21"/>
                <w:szCs w:val="21"/>
                <w:lang w:eastAsia="zh-CN"/>
              </w:rPr>
              <w:t>办法由国家知识产权局负责解释</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r w:rsidRPr="00012DD0">
              <w:rPr>
                <w:rFonts w:ascii="SimSun" w:eastAsia="SimSun" w:hAnsi="SimSun" w:hint="eastAsia"/>
                <w:b/>
                <w:sz w:val="21"/>
                <w:szCs w:val="21"/>
                <w:lang w:eastAsia="zh-CN"/>
              </w:rPr>
              <w:t xml:space="preserve">　　</w:t>
            </w:r>
            <w:r w:rsidRPr="00012DD0">
              <w:rPr>
                <w:rFonts w:ascii="SimSun" w:eastAsia="SimSun" w:hAnsi="SimSun" w:cs="바탕" w:hint="eastAsia"/>
                <w:b/>
                <w:sz w:val="21"/>
                <w:szCs w:val="21"/>
                <w:lang w:eastAsia="zh-CN"/>
              </w:rPr>
              <w:t>第十三</w:t>
            </w:r>
            <w:r w:rsidRPr="00012DD0">
              <w:rPr>
                <w:rFonts w:ascii="SimSun" w:eastAsia="SimSun" w:hAnsi="SimSun" w:cs="새굴림" w:hint="eastAsia"/>
                <w:b/>
                <w:sz w:val="21"/>
                <w:szCs w:val="21"/>
                <w:lang w:eastAsia="zh-CN"/>
              </w:rPr>
              <w:t>条</w:t>
            </w:r>
            <w:r w:rsidRPr="00012DD0">
              <w:rPr>
                <w:rFonts w:ascii="SimSun" w:eastAsia="SimSun" w:hAnsi="SimSun" w:hint="eastAsia"/>
                <w:sz w:val="21"/>
                <w:szCs w:val="21"/>
                <w:lang w:eastAsia="zh-CN"/>
              </w:rPr>
              <w:t xml:space="preserve"> </w:t>
            </w:r>
            <w:r w:rsidRPr="00012DD0">
              <w:rPr>
                <w:rFonts w:ascii="SimSun" w:eastAsia="SimSun" w:hAnsi="SimSun" w:cs="바탕" w:hint="eastAsia"/>
                <w:sz w:val="21"/>
                <w:szCs w:val="21"/>
                <w:lang w:eastAsia="zh-CN"/>
              </w:rPr>
              <w:t>本</w:t>
            </w:r>
            <w:r w:rsidRPr="00012DD0">
              <w:rPr>
                <w:rFonts w:ascii="SimSun" w:eastAsia="SimSun" w:hAnsi="SimSun" w:cs="새굴림" w:hint="eastAsia"/>
                <w:sz w:val="21"/>
                <w:szCs w:val="21"/>
                <w:lang w:eastAsia="zh-CN"/>
              </w:rPr>
              <w:t>办法自</w:t>
            </w:r>
            <w:r w:rsidRPr="00012DD0">
              <w:rPr>
                <w:rFonts w:ascii="SimSun" w:eastAsia="SimSun" w:hAnsi="SimSun" w:hint="eastAsia"/>
                <w:sz w:val="21"/>
                <w:szCs w:val="21"/>
                <w:lang w:eastAsia="zh-CN"/>
              </w:rPr>
              <w:t>2012</w:t>
            </w:r>
            <w:r w:rsidRPr="00012DD0">
              <w:rPr>
                <w:rFonts w:ascii="SimSun" w:eastAsia="SimSun" w:hAnsi="SimSun" w:cs="바탕" w:hint="eastAsia"/>
                <w:sz w:val="21"/>
                <w:szCs w:val="21"/>
                <w:lang w:eastAsia="zh-CN"/>
              </w:rPr>
              <w:t>年</w:t>
            </w:r>
            <w:r w:rsidRPr="00012DD0">
              <w:rPr>
                <w:rFonts w:ascii="SimSun" w:eastAsia="SimSun" w:hAnsi="SimSun" w:hint="eastAsia"/>
                <w:sz w:val="21"/>
                <w:szCs w:val="21"/>
                <w:lang w:eastAsia="zh-CN"/>
              </w:rPr>
              <w:t>8</w:t>
            </w:r>
            <w:r w:rsidRPr="00012DD0">
              <w:rPr>
                <w:rFonts w:ascii="SimSun" w:eastAsia="SimSun" w:hAnsi="SimSun" w:cs="바탕" w:hint="eastAsia"/>
                <w:sz w:val="21"/>
                <w:szCs w:val="21"/>
                <w:lang w:eastAsia="zh-CN"/>
              </w:rPr>
              <w:t>月</w:t>
            </w:r>
            <w:r w:rsidRPr="00012DD0">
              <w:rPr>
                <w:rFonts w:ascii="SimSun" w:eastAsia="SimSun" w:hAnsi="SimSun" w:hint="eastAsia"/>
                <w:sz w:val="21"/>
                <w:szCs w:val="21"/>
                <w:lang w:eastAsia="zh-CN"/>
              </w:rPr>
              <w:t>1</w:t>
            </w:r>
            <w:r w:rsidRPr="00012DD0">
              <w:rPr>
                <w:rFonts w:ascii="SimSun" w:eastAsia="SimSun" w:hAnsi="SimSun" w:cs="바탕" w:hint="eastAsia"/>
                <w:sz w:val="21"/>
                <w:szCs w:val="21"/>
                <w:lang w:eastAsia="zh-CN"/>
              </w:rPr>
              <w:t>日起施行</w:t>
            </w:r>
            <w:r w:rsidRPr="00012DD0">
              <w:rPr>
                <w:rFonts w:ascii="SimSun" w:eastAsia="SimSun" w:hAnsi="SimSun" w:cs="맑은 고딕" w:hint="eastAsia"/>
                <w:sz w:val="21"/>
                <w:szCs w:val="21"/>
                <w:lang w:eastAsia="zh-CN"/>
              </w:rPr>
              <w:t>。</w:t>
            </w:r>
          </w:p>
          <w:p w:rsidR="008F2860" w:rsidRPr="00012DD0" w:rsidRDefault="008F2860" w:rsidP="0026771A">
            <w:pPr>
              <w:wordWrap/>
              <w:snapToGrid w:val="0"/>
              <w:spacing w:line="290" w:lineRule="atLeast"/>
              <w:rPr>
                <w:rFonts w:ascii="SimSun" w:eastAsia="SimSun" w:hAnsi="SimSun"/>
                <w:sz w:val="21"/>
                <w:szCs w:val="21"/>
                <w:lang w:eastAsia="zh-CN"/>
              </w:rPr>
            </w:pPr>
          </w:p>
        </w:tc>
      </w:tr>
    </w:tbl>
    <w:p w:rsidR="00C503B7" w:rsidRDefault="00C503B7">
      <w:pPr>
        <w:rPr>
          <w:lang w:eastAsia="zh-CN"/>
        </w:rPr>
      </w:pPr>
    </w:p>
    <w:sectPr w:rsidR="00C503B7" w:rsidSect="008F286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165" w:rsidRDefault="00C93165" w:rsidP="008F2860">
      <w:r>
        <w:separator/>
      </w:r>
    </w:p>
  </w:endnote>
  <w:endnote w:type="continuationSeparator" w:id="0">
    <w:p w:rsidR="00C93165" w:rsidRDefault="00C93165" w:rsidP="008F286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165" w:rsidRDefault="00C93165" w:rsidP="008F2860">
      <w:r>
        <w:separator/>
      </w:r>
    </w:p>
  </w:footnote>
  <w:footnote w:type="continuationSeparator" w:id="0">
    <w:p w:rsidR="00C93165" w:rsidRDefault="00C93165" w:rsidP="008F28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2860"/>
    <w:rsid w:val="00012DD0"/>
    <w:rsid w:val="000F5660"/>
    <w:rsid w:val="0026771A"/>
    <w:rsid w:val="008F2860"/>
    <w:rsid w:val="00BD4FA2"/>
    <w:rsid w:val="00C503B7"/>
    <w:rsid w:val="00C9316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3B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2860"/>
    <w:pPr>
      <w:tabs>
        <w:tab w:val="center" w:pos="4513"/>
        <w:tab w:val="right" w:pos="9026"/>
      </w:tabs>
      <w:snapToGrid w:val="0"/>
    </w:pPr>
  </w:style>
  <w:style w:type="character" w:customStyle="1" w:styleId="Char">
    <w:name w:val="머리글 Char"/>
    <w:basedOn w:val="a0"/>
    <w:link w:val="a3"/>
    <w:uiPriority w:val="99"/>
    <w:semiHidden/>
    <w:rsid w:val="008F2860"/>
  </w:style>
  <w:style w:type="paragraph" w:styleId="a4">
    <w:name w:val="footer"/>
    <w:basedOn w:val="a"/>
    <w:link w:val="Char0"/>
    <w:uiPriority w:val="99"/>
    <w:semiHidden/>
    <w:unhideWhenUsed/>
    <w:rsid w:val="008F2860"/>
    <w:pPr>
      <w:tabs>
        <w:tab w:val="center" w:pos="4513"/>
        <w:tab w:val="right" w:pos="9026"/>
      </w:tabs>
      <w:snapToGrid w:val="0"/>
    </w:pPr>
  </w:style>
  <w:style w:type="character" w:customStyle="1" w:styleId="Char0">
    <w:name w:val="바닥글 Char"/>
    <w:basedOn w:val="a0"/>
    <w:link w:val="a4"/>
    <w:uiPriority w:val="99"/>
    <w:semiHidden/>
    <w:rsid w:val="008F2860"/>
  </w:style>
  <w:style w:type="table" w:styleId="a5">
    <w:name w:val="Table Grid"/>
    <w:basedOn w:val="a1"/>
    <w:uiPriority w:val="59"/>
    <w:rsid w:val="008F2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8F2860"/>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8F2860"/>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78526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2012-07-25T03:31:00Z</dcterms:created>
  <dcterms:modified xsi:type="dcterms:W3CDTF">2012-07-25T03:35:00Z</dcterms:modified>
</cp:coreProperties>
</file>